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8632AB" w:rsidRPr="006475A4" w:rsidRDefault="008632AB" w:rsidP="00E81384">
      <w:pPr>
        <w:pStyle w:val="a9"/>
        <w:spacing w:line="240" w:lineRule="auto"/>
        <w:jc w:val="center"/>
        <w:rPr>
          <w:rFonts w:ascii="Arial" w:hAnsi="Arial" w:cs="Arial"/>
          <w:sz w:val="22"/>
          <w:szCs w:val="22"/>
        </w:rPr>
      </w:pPr>
      <w:bookmarkStart w:id="0" w:name="_GoBack"/>
      <w:bookmarkEnd w:id="0"/>
      <w:r w:rsidRPr="006475A4">
        <w:rPr>
          <w:rFonts w:ascii="Arial" w:hAnsi="Arial" w:cs="Arial"/>
          <w:b/>
          <w:bCs/>
          <w:color w:val="000000"/>
          <w:sz w:val="22"/>
          <w:szCs w:val="22"/>
        </w:rPr>
        <w:t>ΕΛΛΗΝΙΚΗ ΔΗΜΟΚΡΑΤΙΑ</w:t>
      </w:r>
    </w:p>
    <w:p w:rsidR="008632AB" w:rsidRPr="006475A4" w:rsidRDefault="008632AB" w:rsidP="00E81384">
      <w:pPr>
        <w:pStyle w:val="a9"/>
        <w:spacing w:line="240" w:lineRule="auto"/>
        <w:jc w:val="center"/>
        <w:rPr>
          <w:rFonts w:ascii="Arial" w:hAnsi="Arial" w:cs="Arial"/>
          <w:sz w:val="22"/>
          <w:szCs w:val="22"/>
        </w:rPr>
      </w:pPr>
      <w:r w:rsidRPr="006475A4">
        <w:rPr>
          <w:rFonts w:ascii="Arial" w:hAnsi="Arial" w:cs="Arial"/>
          <w:b/>
          <w:bCs/>
          <w:color w:val="000000"/>
          <w:sz w:val="22"/>
          <w:szCs w:val="22"/>
        </w:rPr>
        <w:t>ΥΠΟΥΡΓΕΙΟ ΕΡΓΑΣΙΑΣ ΚΑΙ ΚΟΙΝΩΝΙΚΩΝ ΥΠΟΘΕΣΕΩΝ</w:t>
      </w:r>
    </w:p>
    <w:p w:rsidR="008632AB" w:rsidRPr="006475A4" w:rsidRDefault="006B28E4" w:rsidP="00E81384">
      <w:pPr>
        <w:pStyle w:val="a9"/>
        <w:spacing w:line="240" w:lineRule="auto"/>
        <w:rPr>
          <w:rFonts w:ascii="Arial" w:hAnsi="Arial" w:cs="Arial"/>
          <w:color w:val="000000"/>
          <w:sz w:val="22"/>
          <w:szCs w:val="22"/>
          <w:lang w:eastAsia="en-US"/>
        </w:rPr>
      </w:pPr>
      <w:r>
        <w:rPr>
          <w:rFonts w:ascii="Arial" w:hAnsi="Arial" w:cs="Arial"/>
          <w:noProof/>
          <w:sz w:val="22"/>
          <w:szCs w:val="22"/>
        </w:rPr>
        <mc:AlternateContent>
          <mc:Choice Requires="wps">
            <w:drawing>
              <wp:anchor distT="0" distB="0" distL="114935" distR="114935" simplePos="0" relativeHeight="251656704" behindDoc="0" locked="0" layoutInCell="1" allowOverlap="1">
                <wp:simplePos x="0" y="0"/>
                <wp:positionH relativeFrom="column">
                  <wp:posOffset>-114300</wp:posOffset>
                </wp:positionH>
                <wp:positionV relativeFrom="paragraph">
                  <wp:posOffset>88265</wp:posOffset>
                </wp:positionV>
                <wp:extent cx="5820410" cy="33401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0410" cy="334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32AB" w:rsidRDefault="008632AB">
                            <w:pPr>
                              <w:pStyle w:val="9"/>
                              <w:spacing w:before="120"/>
                            </w:pPr>
                            <w:r>
                              <w:rPr>
                                <w:rFonts w:ascii="Verdana" w:hAnsi="Verdana" w:cs="Verdana"/>
                                <w:sz w:val="22"/>
                                <w:szCs w:val="22"/>
                              </w:rPr>
                              <w:t>ΟΡΓΑΝΙΣΜΟΣ ΑΠΑΣΧΟΛΗΣΗΣ ΕΡΓΑΤΙΚΟΥ ΔΥΝΑΜΙΚΟΥ</w:t>
                            </w:r>
                          </w:p>
                        </w:txbxContent>
                      </wps:txbx>
                      <wps:bodyPr rot="0" vert="horz" wrap="square" lIns="99695" tIns="53975" rIns="9969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pt;margin-top:6.95pt;width:458.3pt;height:26.3pt;z-index:251656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" stroked="f">
                <v:textbox inset="7.85pt,4.25pt,7.85pt,4.25pt">
                  <w:txbxContent>
                    <w:p w:rsidR="008632AB" w:rsidRDefault="008632AB">
                      <w:pPr>
                        <w:pStyle w:val="9"/>
                        <w:spacing w:before="120"/>
                      </w:pPr>
                      <w:r>
                        <w:rPr>
                          <w:rFonts w:ascii="Verdana" w:hAnsi="Verdana" w:cs="Verdana"/>
                          <w:sz w:val="22"/>
                          <w:szCs w:val="22"/>
                        </w:rPr>
                        <w:t>ΟΡΓΑΝΙΣΜΟΣ ΑΠΑΣΧΟΛΗΣΗΣ ΕΡΓΑΤΙΚΟΥ ΔΥΝΑΜΙΚΟΥ</w:t>
                      </w:r>
                    </w:p>
                  </w:txbxContent>
                </v:textbox>
                <w10:wrap type="square"/>
              </v:shape>
            </w:pict>
          </mc:Fallback>
        </mc:AlternateContent>
      </w:r>
      <w:r w:rsidR="0083245D">
        <w:rPr>
          <w:rFonts w:ascii="Arial" w:hAnsi="Arial" w:cs="Arial"/>
          <w:noProof/>
          <w:sz w:val="22"/>
          <w:szCs w:val="22"/>
          <w:lang w:eastAsia="el-GR"/>
        </w:rPr>
        <w:drawing>
          <wp:anchor distT="0" distB="0" distL="0" distR="0" simplePos="0" relativeHeight="251658752" behindDoc="0" locked="0" layoutInCell="1" allowOverlap="1">
            <wp:simplePos x="0" y="0"/>
            <wp:positionH relativeFrom="column">
              <wp:posOffset>4686300</wp:posOffset>
            </wp:positionH>
            <wp:positionV relativeFrom="paragraph">
              <wp:posOffset>528320</wp:posOffset>
            </wp:positionV>
            <wp:extent cx="906145" cy="677545"/>
            <wp:effectExtent l="19050" t="0" r="8255" b="0"/>
            <wp:wrapSquare wrapText="bothSides"/>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l="-972" t="-1295" r="-972" b="-1295"/>
                    <a:stretch>
                      <a:fillRect/>
                    </a:stretch>
                  </pic:blipFill>
                  <pic:spPr bwMode="auto">
                    <a:xfrm>
                      <a:off x="0" y="0"/>
                      <a:ext cx="906145" cy="677545"/>
                    </a:xfrm>
                    <a:prstGeom prst="rect">
                      <a:avLst/>
                    </a:prstGeom>
                    <a:solidFill>
                      <a:srgbClr val="FFFFFF"/>
                    </a:solidFill>
                    <a:ln w="9525">
                      <a:noFill/>
                      <a:miter lim="800000"/>
                      <a:headEnd/>
                      <a:tailEnd/>
                    </a:ln>
                  </pic:spPr>
                </pic:pic>
              </a:graphicData>
            </a:graphic>
          </wp:anchor>
        </w:drawing>
      </w:r>
    </w:p>
    <w:p w:rsidR="008632AB" w:rsidRPr="006475A4" w:rsidRDefault="008632AB" w:rsidP="00E81384">
      <w:pPr>
        <w:pStyle w:val="a9"/>
        <w:spacing w:line="240" w:lineRule="auto"/>
        <w:rPr>
          <w:rFonts w:ascii="Arial" w:hAnsi="Arial" w:cs="Arial"/>
          <w:color w:val="000000"/>
          <w:sz w:val="22"/>
          <w:szCs w:val="22"/>
          <w:lang w:eastAsia="en-US"/>
        </w:rPr>
      </w:pPr>
    </w:p>
    <w:p w:rsidR="008632AB" w:rsidRPr="006475A4" w:rsidRDefault="008632AB" w:rsidP="00E81384">
      <w:pPr>
        <w:pStyle w:val="a9"/>
        <w:spacing w:line="240" w:lineRule="auto"/>
        <w:rPr>
          <w:rFonts w:ascii="Arial" w:hAnsi="Arial" w:cs="Arial"/>
          <w:color w:val="000000"/>
          <w:sz w:val="22"/>
          <w:szCs w:val="22"/>
          <w:lang w:eastAsia="en-US"/>
        </w:rPr>
      </w:pPr>
    </w:p>
    <w:p w:rsidR="008632AB" w:rsidRPr="006475A4" w:rsidRDefault="008632AB" w:rsidP="00E81384">
      <w:pPr>
        <w:pStyle w:val="a9"/>
        <w:spacing w:line="240" w:lineRule="auto"/>
        <w:rPr>
          <w:rFonts w:ascii="Arial" w:hAnsi="Arial" w:cs="Arial"/>
          <w:color w:val="000000"/>
          <w:sz w:val="22"/>
          <w:szCs w:val="22"/>
          <w:lang w:eastAsia="en-US"/>
        </w:rPr>
      </w:pPr>
    </w:p>
    <w:p w:rsidR="008632AB" w:rsidRPr="006475A4" w:rsidRDefault="006B28E4" w:rsidP="00E81384">
      <w:pPr>
        <w:pStyle w:val="a9"/>
        <w:spacing w:line="240" w:lineRule="auto"/>
        <w:rPr>
          <w:rFonts w:ascii="Arial" w:hAnsi="Arial" w:cs="Arial"/>
          <w:color w:val="000000"/>
          <w:sz w:val="22"/>
          <w:szCs w:val="22"/>
          <w:lang w:eastAsia="en-US"/>
        </w:rPr>
      </w:pPr>
      <w:r>
        <w:rPr>
          <w:rFonts w:ascii="Arial" w:hAnsi="Arial" w:cs="Arial"/>
          <w:noProof/>
          <w:sz w:val="22"/>
          <w:szCs w:val="22"/>
        </w:rPr>
        <mc:AlternateContent>
          <mc:Choice Requires="wps">
            <w:drawing>
              <wp:anchor distT="0" distB="0" distL="114935" distR="114935" simplePos="0" relativeHeight="251657728" behindDoc="0" locked="0" layoutInCell="1" allowOverlap="1">
                <wp:simplePos x="0" y="0"/>
                <wp:positionH relativeFrom="column">
                  <wp:posOffset>4572000</wp:posOffset>
                </wp:positionH>
                <wp:positionV relativeFrom="paragraph">
                  <wp:posOffset>139700</wp:posOffset>
                </wp:positionV>
                <wp:extent cx="1134110" cy="253365"/>
                <wp:effectExtent l="0" t="1270" r="0" b="254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253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32AB" w:rsidRDefault="008632AB">
                            <w:pPr>
                              <w:pStyle w:val="af0"/>
                              <w:shd w:val="clear" w:color="auto" w:fill="336699"/>
                              <w:jc w:val="center"/>
                            </w:pPr>
                            <w:r>
                              <w:rPr>
                                <w:rFonts w:ascii="Verdana" w:hAnsi="Verdana" w:cs="Verdana"/>
                                <w:b/>
                                <w:color w:val="FFFFFF"/>
                                <w:sz w:val="22"/>
                                <w:szCs w:val="22"/>
                              </w:rPr>
                              <w:t>ΔΙΟΙΚΗΣΗ</w:t>
                            </w:r>
                          </w:p>
                        </w:txbxContent>
                      </wps:txbx>
                      <wps:bodyPr rot="0" vert="horz" wrap="square" lIns="99695" tIns="53975" rIns="9969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5in;margin-top:11pt;width:89.3pt;height:19.9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" stroked="f">
                <v:textbox inset="7.85pt,4.25pt,7.85pt,4.25pt">
                  <w:txbxContent>
                    <w:p w:rsidR="008632AB" w:rsidRDefault="008632AB">
                      <w:pPr>
                        <w:pStyle w:val="af0"/>
                        <w:shd w:val="clear" w:color="auto" w:fill="336699"/>
                        <w:jc w:val="center"/>
                      </w:pPr>
                      <w:r>
                        <w:rPr>
                          <w:rFonts w:ascii="Verdana" w:hAnsi="Verdana" w:cs="Verdana"/>
                          <w:b/>
                          <w:color w:val="FFFFFF"/>
                          <w:sz w:val="22"/>
                          <w:szCs w:val="22"/>
                        </w:rPr>
                        <w:t>ΔΙΟΙΚΗΣΗ</w:t>
                      </w:r>
                    </w:p>
                  </w:txbxContent>
                </v:textbox>
                <w10:wrap type="square"/>
              </v:shape>
            </w:pict>
          </mc:Fallback>
        </mc:AlternateContent>
      </w:r>
    </w:p>
    <w:p w:rsidR="008632AB" w:rsidRPr="006475A4" w:rsidRDefault="008632AB" w:rsidP="00E81384">
      <w:pPr>
        <w:pStyle w:val="a9"/>
        <w:spacing w:line="240" w:lineRule="auto"/>
        <w:rPr>
          <w:rFonts w:ascii="Arial" w:hAnsi="Arial" w:cs="Arial"/>
          <w:color w:val="000000"/>
          <w:sz w:val="22"/>
          <w:szCs w:val="22"/>
          <w:lang w:eastAsia="en-US"/>
        </w:rPr>
      </w:pPr>
    </w:p>
    <w:p w:rsidR="006475A4" w:rsidRDefault="006475A4" w:rsidP="00E81384">
      <w:pPr>
        <w:pStyle w:val="a9"/>
        <w:spacing w:line="240" w:lineRule="auto"/>
        <w:jc w:val="right"/>
        <w:rPr>
          <w:rFonts w:ascii="Arial" w:hAnsi="Arial" w:cs="Arial"/>
          <w:color w:val="000000"/>
          <w:sz w:val="22"/>
          <w:szCs w:val="22"/>
        </w:rPr>
      </w:pPr>
    </w:p>
    <w:p w:rsidR="008632AB" w:rsidRPr="006475A4" w:rsidRDefault="008632AB" w:rsidP="00E81384">
      <w:pPr>
        <w:pStyle w:val="a9"/>
        <w:spacing w:line="240" w:lineRule="auto"/>
        <w:jc w:val="right"/>
        <w:rPr>
          <w:rFonts w:ascii="Arial" w:hAnsi="Arial" w:cs="Arial"/>
          <w:sz w:val="22"/>
          <w:szCs w:val="22"/>
        </w:rPr>
      </w:pPr>
      <w:r w:rsidRPr="006475A4">
        <w:rPr>
          <w:rFonts w:ascii="Arial" w:hAnsi="Arial" w:cs="Arial"/>
          <w:color w:val="000000"/>
          <w:sz w:val="22"/>
          <w:szCs w:val="22"/>
        </w:rPr>
        <w:t>ΓΡΑΦΕΙΟ ΤΥΠΟΥ</w:t>
      </w:r>
    </w:p>
    <w:p w:rsidR="008632AB" w:rsidRPr="00E13A99" w:rsidRDefault="008632AB" w:rsidP="00E81384">
      <w:pPr>
        <w:pStyle w:val="a9"/>
        <w:spacing w:line="240" w:lineRule="auto"/>
        <w:jc w:val="right"/>
        <w:rPr>
          <w:rFonts w:ascii="Arial" w:hAnsi="Arial" w:cs="Arial"/>
          <w:sz w:val="22"/>
          <w:szCs w:val="22"/>
        </w:rPr>
      </w:pPr>
      <w:r w:rsidRPr="006475A4">
        <w:rPr>
          <w:rFonts w:ascii="Arial" w:hAnsi="Arial" w:cs="Arial"/>
          <w:color w:val="000000"/>
          <w:sz w:val="22"/>
          <w:szCs w:val="22"/>
        </w:rPr>
        <w:t xml:space="preserve">Αθήνα, </w:t>
      </w:r>
      <w:r w:rsidR="00A07387" w:rsidRPr="00E13A99">
        <w:rPr>
          <w:rFonts w:ascii="Arial" w:hAnsi="Arial" w:cs="Arial"/>
          <w:color w:val="000000"/>
          <w:sz w:val="22"/>
          <w:szCs w:val="22"/>
        </w:rPr>
        <w:t>29</w:t>
      </w:r>
      <w:r w:rsidRPr="006475A4">
        <w:rPr>
          <w:rFonts w:ascii="Arial" w:hAnsi="Arial" w:cs="Arial"/>
          <w:color w:val="000000"/>
          <w:sz w:val="22"/>
          <w:szCs w:val="22"/>
        </w:rPr>
        <w:t>.0</w:t>
      </w:r>
      <w:r w:rsidR="00A07387" w:rsidRPr="00E13A99">
        <w:rPr>
          <w:rFonts w:ascii="Arial" w:hAnsi="Arial" w:cs="Arial"/>
          <w:color w:val="000000"/>
          <w:sz w:val="22"/>
          <w:szCs w:val="22"/>
        </w:rPr>
        <w:t>7</w:t>
      </w:r>
      <w:r w:rsidRPr="006475A4">
        <w:rPr>
          <w:rFonts w:ascii="Arial" w:hAnsi="Arial" w:cs="Arial"/>
          <w:color w:val="000000"/>
          <w:sz w:val="22"/>
          <w:szCs w:val="22"/>
        </w:rPr>
        <w:t>.202</w:t>
      </w:r>
      <w:r w:rsidR="00A07387" w:rsidRPr="00E13A99">
        <w:rPr>
          <w:rFonts w:ascii="Arial" w:hAnsi="Arial" w:cs="Arial"/>
          <w:color w:val="000000"/>
          <w:sz w:val="22"/>
          <w:szCs w:val="22"/>
        </w:rPr>
        <w:t>1</w:t>
      </w:r>
    </w:p>
    <w:p w:rsidR="008632AB" w:rsidRPr="006475A4" w:rsidRDefault="008632AB" w:rsidP="00E81384">
      <w:pPr>
        <w:pStyle w:val="a9"/>
        <w:spacing w:line="240" w:lineRule="auto"/>
        <w:jc w:val="left"/>
        <w:rPr>
          <w:rFonts w:ascii="Arial" w:hAnsi="Arial" w:cs="Arial"/>
          <w:color w:val="000000"/>
          <w:sz w:val="22"/>
          <w:szCs w:val="22"/>
        </w:rPr>
      </w:pPr>
    </w:p>
    <w:p w:rsidR="008632AB" w:rsidRPr="006475A4" w:rsidRDefault="008632AB" w:rsidP="00E81384">
      <w:pPr>
        <w:jc w:val="center"/>
        <w:rPr>
          <w:rFonts w:ascii="Arial" w:hAnsi="Arial" w:cs="Arial"/>
          <w:sz w:val="22"/>
          <w:szCs w:val="22"/>
        </w:rPr>
      </w:pPr>
      <w:r w:rsidRPr="006475A4">
        <w:rPr>
          <w:rFonts w:ascii="Arial" w:hAnsi="Arial" w:cs="Arial"/>
          <w:b/>
          <w:sz w:val="22"/>
          <w:szCs w:val="22"/>
        </w:rPr>
        <w:t>ΔΕΛΤΙΟ ΤΥΠΟΥ</w:t>
      </w:r>
    </w:p>
    <w:p w:rsidR="008632AB" w:rsidRPr="006475A4" w:rsidRDefault="008632AB" w:rsidP="00E81384">
      <w:pPr>
        <w:jc w:val="center"/>
        <w:rPr>
          <w:rFonts w:ascii="Arial" w:hAnsi="Arial" w:cs="Arial"/>
          <w:b/>
          <w:sz w:val="22"/>
          <w:szCs w:val="22"/>
        </w:rPr>
      </w:pPr>
    </w:p>
    <w:p w:rsidR="006475A4" w:rsidRPr="006475A4" w:rsidRDefault="006475A4" w:rsidP="00E81384">
      <w:pPr>
        <w:jc w:val="center"/>
        <w:rPr>
          <w:rFonts w:ascii="Arial" w:hAnsi="Arial" w:cs="Arial"/>
          <w:b/>
          <w:sz w:val="22"/>
          <w:szCs w:val="22"/>
        </w:rPr>
      </w:pPr>
      <w:r w:rsidRPr="006475A4">
        <w:rPr>
          <w:rFonts w:ascii="Arial" w:hAnsi="Arial" w:cs="Arial"/>
          <w:b/>
          <w:iCs/>
          <w:sz w:val="22"/>
          <w:szCs w:val="22"/>
        </w:rPr>
        <w:t xml:space="preserve">Έναρξη </w:t>
      </w:r>
      <w:r w:rsidR="006F6F37" w:rsidRPr="006475A4">
        <w:rPr>
          <w:rFonts w:ascii="Arial" w:hAnsi="Arial" w:cs="Arial"/>
          <w:b/>
          <w:iCs/>
          <w:sz w:val="22"/>
          <w:szCs w:val="22"/>
        </w:rPr>
        <w:t xml:space="preserve">υποβολής αιτήσεων </w:t>
      </w:r>
      <w:r w:rsidR="008632AB" w:rsidRPr="006475A4">
        <w:rPr>
          <w:rFonts w:ascii="Arial" w:hAnsi="Arial" w:cs="Arial"/>
          <w:b/>
          <w:iCs/>
          <w:sz w:val="22"/>
          <w:szCs w:val="22"/>
        </w:rPr>
        <w:t xml:space="preserve">στα </w:t>
      </w:r>
      <w:r w:rsidR="00A07387" w:rsidRPr="00A07387">
        <w:rPr>
          <w:rFonts w:ascii="Arial" w:hAnsi="Arial" w:cs="Arial"/>
          <w:b/>
          <w:iCs/>
          <w:sz w:val="22"/>
          <w:szCs w:val="22"/>
        </w:rPr>
        <w:t>30</w:t>
      </w:r>
      <w:r>
        <w:rPr>
          <w:rFonts w:ascii="Arial" w:hAnsi="Arial" w:cs="Arial"/>
          <w:b/>
          <w:iCs/>
          <w:sz w:val="22"/>
          <w:szCs w:val="22"/>
        </w:rPr>
        <w:t xml:space="preserve"> </w:t>
      </w:r>
      <w:r w:rsidR="008632AB" w:rsidRPr="006475A4">
        <w:rPr>
          <w:rFonts w:ascii="Arial" w:hAnsi="Arial" w:cs="Arial"/>
          <w:b/>
          <w:iCs/>
          <w:sz w:val="22"/>
          <w:szCs w:val="22"/>
        </w:rPr>
        <w:t>ΙΕΚ του ΟΑΕΔ</w:t>
      </w:r>
      <w:r w:rsidRPr="006475A4">
        <w:rPr>
          <w:rFonts w:ascii="Arial" w:hAnsi="Arial" w:cs="Arial"/>
          <w:b/>
          <w:sz w:val="22"/>
          <w:szCs w:val="22"/>
        </w:rPr>
        <w:t xml:space="preserve"> </w:t>
      </w:r>
    </w:p>
    <w:p w:rsidR="008632AB" w:rsidRPr="006475A4" w:rsidRDefault="006475A4" w:rsidP="00E81384">
      <w:pPr>
        <w:jc w:val="center"/>
        <w:rPr>
          <w:rFonts w:ascii="Arial" w:hAnsi="Arial" w:cs="Arial"/>
          <w:b/>
          <w:sz w:val="22"/>
          <w:szCs w:val="22"/>
        </w:rPr>
      </w:pPr>
      <w:r>
        <w:rPr>
          <w:rFonts w:ascii="Arial" w:hAnsi="Arial" w:cs="Arial"/>
          <w:b/>
          <w:sz w:val="22"/>
          <w:szCs w:val="22"/>
        </w:rPr>
        <w:t>Δ</w:t>
      </w:r>
      <w:r w:rsidRPr="006475A4">
        <w:rPr>
          <w:rFonts w:ascii="Arial" w:hAnsi="Arial" w:cs="Arial"/>
          <w:b/>
          <w:sz w:val="22"/>
          <w:szCs w:val="22"/>
        </w:rPr>
        <w:t>ιετή</w:t>
      </w:r>
      <w:r>
        <w:rPr>
          <w:rFonts w:ascii="Arial" w:hAnsi="Arial" w:cs="Arial"/>
          <w:b/>
          <w:sz w:val="22"/>
          <w:szCs w:val="22"/>
        </w:rPr>
        <w:t>ς</w:t>
      </w:r>
      <w:r w:rsidR="008632AB" w:rsidRPr="006475A4">
        <w:rPr>
          <w:rFonts w:ascii="Arial" w:hAnsi="Arial" w:cs="Arial"/>
          <w:b/>
          <w:sz w:val="22"/>
          <w:szCs w:val="22"/>
        </w:rPr>
        <w:t xml:space="preserve"> επαγγελματ</w:t>
      </w:r>
      <w:r w:rsidRPr="006475A4">
        <w:rPr>
          <w:rFonts w:ascii="Arial" w:hAnsi="Arial" w:cs="Arial"/>
          <w:b/>
          <w:sz w:val="22"/>
          <w:szCs w:val="22"/>
        </w:rPr>
        <w:t>ική κατάρτιση</w:t>
      </w:r>
      <w:r>
        <w:rPr>
          <w:rFonts w:ascii="Arial" w:hAnsi="Arial" w:cs="Arial"/>
          <w:b/>
          <w:sz w:val="22"/>
          <w:szCs w:val="22"/>
        </w:rPr>
        <w:t xml:space="preserve"> με</w:t>
      </w:r>
      <w:r w:rsidR="008632AB" w:rsidRPr="006475A4">
        <w:rPr>
          <w:rFonts w:ascii="Arial" w:hAnsi="Arial" w:cs="Arial"/>
          <w:b/>
          <w:sz w:val="22"/>
          <w:szCs w:val="22"/>
        </w:rPr>
        <w:t xml:space="preserve"> πρακτική άσκηση</w:t>
      </w:r>
      <w:r>
        <w:rPr>
          <w:rFonts w:ascii="Arial" w:hAnsi="Arial" w:cs="Arial"/>
          <w:b/>
          <w:sz w:val="22"/>
          <w:szCs w:val="22"/>
        </w:rPr>
        <w:t xml:space="preserve"> σε </w:t>
      </w:r>
      <w:r w:rsidR="00E81384">
        <w:rPr>
          <w:rFonts w:ascii="Arial" w:hAnsi="Arial" w:cs="Arial"/>
          <w:b/>
          <w:sz w:val="22"/>
          <w:szCs w:val="22"/>
        </w:rPr>
        <w:t>4</w:t>
      </w:r>
      <w:r w:rsidR="00A07387" w:rsidRPr="00A07387">
        <w:rPr>
          <w:rFonts w:ascii="Arial" w:hAnsi="Arial" w:cs="Arial"/>
          <w:b/>
          <w:sz w:val="22"/>
          <w:szCs w:val="22"/>
        </w:rPr>
        <w:t>2</w:t>
      </w:r>
      <w:r>
        <w:rPr>
          <w:rFonts w:ascii="Arial" w:hAnsi="Arial" w:cs="Arial"/>
          <w:b/>
          <w:sz w:val="22"/>
          <w:szCs w:val="22"/>
        </w:rPr>
        <w:t xml:space="preserve"> ειδικότητες αιχμής</w:t>
      </w:r>
    </w:p>
    <w:p w:rsidR="008632AB" w:rsidRPr="006475A4" w:rsidRDefault="008632AB" w:rsidP="00E81384">
      <w:pPr>
        <w:jc w:val="both"/>
        <w:rPr>
          <w:rFonts w:ascii="Arial" w:hAnsi="Arial" w:cs="Arial"/>
          <w:sz w:val="22"/>
          <w:szCs w:val="22"/>
        </w:rPr>
      </w:pPr>
    </w:p>
    <w:p w:rsidR="008632AB" w:rsidRPr="00A07387" w:rsidRDefault="008632AB" w:rsidP="00E81384">
      <w:pPr>
        <w:jc w:val="both"/>
        <w:rPr>
          <w:rFonts w:ascii="Arial" w:hAnsi="Arial" w:cs="Arial"/>
          <w:iCs/>
          <w:sz w:val="22"/>
          <w:szCs w:val="22"/>
        </w:rPr>
      </w:pPr>
      <w:r w:rsidRPr="00E81384">
        <w:rPr>
          <w:rFonts w:ascii="Arial" w:hAnsi="Arial" w:cs="Arial"/>
          <w:iCs/>
          <w:sz w:val="22"/>
          <w:szCs w:val="22"/>
        </w:rPr>
        <w:t>Ξεκίνησε σήμερα</w:t>
      </w:r>
      <w:r w:rsidR="006475A4" w:rsidRPr="00E81384">
        <w:rPr>
          <w:rFonts w:ascii="Arial" w:hAnsi="Arial" w:cs="Arial"/>
          <w:iCs/>
          <w:sz w:val="22"/>
          <w:szCs w:val="22"/>
        </w:rPr>
        <w:t>,</w:t>
      </w:r>
      <w:r w:rsidR="00E81384">
        <w:rPr>
          <w:rFonts w:ascii="Arial" w:hAnsi="Arial" w:cs="Arial"/>
          <w:iCs/>
          <w:sz w:val="22"/>
          <w:szCs w:val="22"/>
        </w:rPr>
        <w:t xml:space="preserve"> Πέμπτη </w:t>
      </w:r>
      <w:r w:rsidR="00A07387" w:rsidRPr="00A07387">
        <w:rPr>
          <w:rFonts w:ascii="Arial" w:hAnsi="Arial" w:cs="Arial"/>
          <w:iCs/>
          <w:sz w:val="22"/>
          <w:szCs w:val="22"/>
        </w:rPr>
        <w:t>29</w:t>
      </w:r>
      <w:r w:rsidR="00E81384">
        <w:rPr>
          <w:rFonts w:ascii="Arial" w:hAnsi="Arial" w:cs="Arial"/>
          <w:iCs/>
          <w:sz w:val="22"/>
          <w:szCs w:val="22"/>
        </w:rPr>
        <w:t xml:space="preserve"> </w:t>
      </w:r>
      <w:r w:rsidR="00A07387">
        <w:rPr>
          <w:rFonts w:ascii="Arial" w:hAnsi="Arial" w:cs="Arial"/>
          <w:iCs/>
          <w:sz w:val="22"/>
          <w:szCs w:val="22"/>
        </w:rPr>
        <w:t xml:space="preserve">Ιουλίου </w:t>
      </w:r>
      <w:r w:rsidR="00A07387" w:rsidRPr="00A07387">
        <w:rPr>
          <w:rFonts w:ascii="Arial" w:hAnsi="Arial" w:cs="Arial"/>
          <w:iCs/>
          <w:sz w:val="22"/>
          <w:szCs w:val="22"/>
        </w:rPr>
        <w:t>2021</w:t>
      </w:r>
      <w:r w:rsidRPr="006475A4">
        <w:rPr>
          <w:rFonts w:ascii="Arial" w:hAnsi="Arial" w:cs="Arial"/>
          <w:iCs/>
          <w:sz w:val="22"/>
          <w:szCs w:val="22"/>
        </w:rPr>
        <w:t xml:space="preserve">, η </w:t>
      </w:r>
      <w:r w:rsidRPr="00E81384">
        <w:rPr>
          <w:rFonts w:ascii="Arial" w:hAnsi="Arial" w:cs="Arial"/>
          <w:b/>
          <w:iCs/>
          <w:sz w:val="22"/>
          <w:szCs w:val="22"/>
        </w:rPr>
        <w:t>ηλεκτρονική υποβολή αιτήσεων</w:t>
      </w:r>
      <w:r w:rsidRPr="006475A4">
        <w:rPr>
          <w:rFonts w:ascii="Arial" w:hAnsi="Arial" w:cs="Arial"/>
          <w:iCs/>
          <w:sz w:val="22"/>
          <w:szCs w:val="22"/>
        </w:rPr>
        <w:t xml:space="preserve"> για την εισαγωγή σπουδαστών και σπουδαστριών στα</w:t>
      </w:r>
      <w:r w:rsidRPr="006475A4">
        <w:rPr>
          <w:rFonts w:ascii="Arial" w:hAnsi="Arial" w:cs="Arial"/>
          <w:b/>
          <w:iCs/>
          <w:sz w:val="22"/>
          <w:szCs w:val="22"/>
        </w:rPr>
        <w:t xml:space="preserve"> </w:t>
      </w:r>
      <w:r w:rsidR="0035441C" w:rsidRPr="0035441C">
        <w:rPr>
          <w:rFonts w:ascii="Arial" w:hAnsi="Arial" w:cs="Arial"/>
          <w:b/>
          <w:iCs/>
          <w:sz w:val="22"/>
          <w:szCs w:val="22"/>
        </w:rPr>
        <w:t>30</w:t>
      </w:r>
      <w:r w:rsidR="006475A4">
        <w:rPr>
          <w:rFonts w:ascii="Arial" w:hAnsi="Arial" w:cs="Arial"/>
          <w:iCs/>
          <w:sz w:val="22"/>
          <w:szCs w:val="22"/>
        </w:rPr>
        <w:t xml:space="preserve"> </w:t>
      </w:r>
      <w:r w:rsidRPr="006475A4">
        <w:rPr>
          <w:rFonts w:ascii="Arial" w:hAnsi="Arial" w:cs="Arial"/>
          <w:b/>
          <w:iCs/>
          <w:sz w:val="22"/>
          <w:szCs w:val="22"/>
        </w:rPr>
        <w:t>Ινστιτούτα Ε</w:t>
      </w:r>
      <w:r w:rsidR="006475A4">
        <w:rPr>
          <w:rFonts w:ascii="Arial" w:hAnsi="Arial" w:cs="Arial"/>
          <w:b/>
          <w:iCs/>
          <w:sz w:val="22"/>
          <w:szCs w:val="22"/>
        </w:rPr>
        <w:t xml:space="preserve">παγγελματικής Κατάρτισης (ΙΕΚ) </w:t>
      </w:r>
      <w:r w:rsidRPr="006475A4">
        <w:rPr>
          <w:rFonts w:ascii="Arial" w:hAnsi="Arial" w:cs="Arial"/>
          <w:b/>
          <w:iCs/>
          <w:sz w:val="22"/>
          <w:szCs w:val="22"/>
        </w:rPr>
        <w:t>ΟΑΕΔ</w:t>
      </w:r>
      <w:r w:rsidRPr="006475A4">
        <w:rPr>
          <w:rFonts w:ascii="Arial" w:hAnsi="Arial" w:cs="Arial"/>
          <w:iCs/>
          <w:sz w:val="22"/>
          <w:szCs w:val="22"/>
        </w:rPr>
        <w:t>, για το έτος κα</w:t>
      </w:r>
      <w:r w:rsidR="006475A4" w:rsidRPr="006475A4">
        <w:rPr>
          <w:rFonts w:ascii="Arial" w:hAnsi="Arial" w:cs="Arial"/>
          <w:iCs/>
          <w:sz w:val="22"/>
          <w:szCs w:val="22"/>
        </w:rPr>
        <w:t>τάρτισης 202</w:t>
      </w:r>
      <w:r w:rsidR="006B28E4" w:rsidRPr="006B28E4">
        <w:rPr>
          <w:rFonts w:ascii="Arial" w:hAnsi="Arial" w:cs="Arial"/>
          <w:iCs/>
          <w:sz w:val="22"/>
          <w:szCs w:val="22"/>
        </w:rPr>
        <w:t>1</w:t>
      </w:r>
      <w:r w:rsidR="006475A4" w:rsidRPr="006475A4">
        <w:rPr>
          <w:rFonts w:ascii="Arial" w:hAnsi="Arial" w:cs="Arial"/>
          <w:iCs/>
          <w:sz w:val="22"/>
          <w:szCs w:val="22"/>
        </w:rPr>
        <w:t>-202</w:t>
      </w:r>
      <w:r w:rsidR="006B28E4" w:rsidRPr="006B28E4">
        <w:rPr>
          <w:rFonts w:ascii="Arial" w:hAnsi="Arial" w:cs="Arial"/>
          <w:iCs/>
          <w:sz w:val="22"/>
          <w:szCs w:val="22"/>
        </w:rPr>
        <w:t>2</w:t>
      </w:r>
      <w:r w:rsidR="006475A4" w:rsidRPr="006475A4">
        <w:rPr>
          <w:rFonts w:ascii="Arial" w:hAnsi="Arial" w:cs="Arial"/>
          <w:iCs/>
          <w:sz w:val="22"/>
          <w:szCs w:val="22"/>
        </w:rPr>
        <w:t>,</w:t>
      </w:r>
      <w:r w:rsidR="006475A4">
        <w:rPr>
          <w:rFonts w:ascii="Arial" w:hAnsi="Arial" w:cs="Arial"/>
          <w:b/>
          <w:iCs/>
          <w:sz w:val="22"/>
          <w:szCs w:val="22"/>
        </w:rPr>
        <w:t xml:space="preserve"> σε </w:t>
      </w:r>
      <w:r w:rsidR="00ED579C">
        <w:rPr>
          <w:rFonts w:ascii="Arial" w:hAnsi="Arial" w:cs="Arial"/>
          <w:b/>
          <w:iCs/>
          <w:sz w:val="22"/>
          <w:szCs w:val="22"/>
        </w:rPr>
        <w:t>4</w:t>
      </w:r>
      <w:r w:rsidR="006B28E4" w:rsidRPr="006B28E4">
        <w:rPr>
          <w:rFonts w:ascii="Arial" w:hAnsi="Arial" w:cs="Arial"/>
          <w:b/>
          <w:iCs/>
          <w:sz w:val="22"/>
          <w:szCs w:val="22"/>
        </w:rPr>
        <w:t>2</w:t>
      </w:r>
      <w:r w:rsidRPr="006475A4">
        <w:rPr>
          <w:rFonts w:ascii="Arial" w:hAnsi="Arial" w:cs="Arial"/>
          <w:b/>
          <w:iCs/>
          <w:sz w:val="22"/>
          <w:szCs w:val="22"/>
        </w:rPr>
        <w:t xml:space="preserve"> ειδικότητες με υψηλή ζήτηση στην αγορά εργασίας. </w:t>
      </w:r>
      <w:r w:rsidRPr="006475A4">
        <w:rPr>
          <w:rFonts w:ascii="Arial" w:hAnsi="Arial" w:cs="Arial"/>
          <w:iCs/>
          <w:sz w:val="22"/>
          <w:szCs w:val="22"/>
        </w:rPr>
        <w:t xml:space="preserve">Οι ηλεκτρονικές αιτήσεις μπορούν να υποβάλλονται από όλους τους ενδιαφερόμενους </w:t>
      </w:r>
      <w:r w:rsidRPr="006475A4">
        <w:rPr>
          <w:rFonts w:ascii="Arial" w:hAnsi="Arial" w:cs="Arial"/>
          <w:b/>
          <w:iCs/>
          <w:sz w:val="22"/>
          <w:szCs w:val="22"/>
        </w:rPr>
        <w:t>έως και τις 2</w:t>
      </w:r>
      <w:r w:rsidR="006B28E4" w:rsidRPr="006B28E4">
        <w:rPr>
          <w:rFonts w:ascii="Arial" w:hAnsi="Arial" w:cs="Arial"/>
          <w:b/>
          <w:iCs/>
          <w:sz w:val="22"/>
          <w:szCs w:val="22"/>
        </w:rPr>
        <w:t>2</w:t>
      </w:r>
      <w:r w:rsidRPr="006475A4">
        <w:rPr>
          <w:rFonts w:ascii="Arial" w:hAnsi="Arial" w:cs="Arial"/>
          <w:b/>
          <w:iCs/>
          <w:sz w:val="22"/>
          <w:szCs w:val="22"/>
        </w:rPr>
        <w:t xml:space="preserve"> Σεπτεμβρίου και ώρα </w:t>
      </w:r>
      <w:r w:rsidRPr="006475A4">
        <w:rPr>
          <w:rFonts w:ascii="Arial" w:hAnsi="Arial" w:cs="Arial"/>
          <w:b/>
          <w:bCs/>
          <w:iCs/>
          <w:sz w:val="22"/>
          <w:szCs w:val="22"/>
        </w:rPr>
        <w:t>18:00</w:t>
      </w:r>
      <w:r w:rsidR="006F6F37" w:rsidRPr="006475A4">
        <w:rPr>
          <w:rFonts w:ascii="Arial" w:hAnsi="Arial" w:cs="Arial"/>
          <w:b/>
          <w:bCs/>
          <w:iCs/>
          <w:sz w:val="22"/>
          <w:szCs w:val="22"/>
        </w:rPr>
        <w:t>.</w:t>
      </w:r>
    </w:p>
    <w:p w:rsidR="006475A4" w:rsidRPr="00A07387" w:rsidRDefault="006475A4" w:rsidP="00E81384">
      <w:pPr>
        <w:jc w:val="both"/>
        <w:rPr>
          <w:rFonts w:ascii="Arial" w:hAnsi="Arial" w:cs="Arial"/>
          <w:sz w:val="22"/>
          <w:szCs w:val="22"/>
        </w:rPr>
      </w:pPr>
    </w:p>
    <w:p w:rsidR="006B28E4" w:rsidRDefault="006B28E4" w:rsidP="006B28E4">
      <w:pPr>
        <w:jc w:val="both"/>
        <w:rPr>
          <w:rFonts w:ascii="Arial" w:hAnsi="Arial" w:cs="Arial"/>
          <w:sz w:val="22"/>
          <w:szCs w:val="22"/>
        </w:rPr>
      </w:pPr>
      <w:r>
        <w:rPr>
          <w:rFonts w:ascii="Arial" w:hAnsi="Arial" w:cs="Arial"/>
          <w:sz w:val="22"/>
          <w:szCs w:val="22"/>
        </w:rPr>
        <w:t>Δικαίωμα αίτησης έχουν</w:t>
      </w:r>
      <w:r>
        <w:rPr>
          <w:rFonts w:ascii="Arial" w:hAnsi="Arial" w:cs="Arial"/>
          <w:b/>
          <w:sz w:val="22"/>
          <w:szCs w:val="22"/>
        </w:rPr>
        <w:t xml:space="preserve"> όσοι  είναι κάτοχοι τουλάχιστον απολυτηρίου </w:t>
      </w:r>
      <w:r>
        <w:rPr>
          <w:rFonts w:ascii="Arial" w:hAnsi="Arial" w:cs="Arial"/>
          <w:sz w:val="22"/>
          <w:szCs w:val="22"/>
        </w:rPr>
        <w:t>λυκείου ανεξαρτήτως ηλικίας.</w:t>
      </w:r>
      <w:r>
        <w:rPr>
          <w:rFonts w:ascii="Arial" w:hAnsi="Arial" w:cs="Arial"/>
          <w:b/>
          <w:sz w:val="22"/>
          <w:szCs w:val="22"/>
        </w:rPr>
        <w:t xml:space="preserve"> </w:t>
      </w:r>
      <w:r>
        <w:rPr>
          <w:rFonts w:ascii="Arial" w:hAnsi="Arial" w:cs="Arial"/>
          <w:sz w:val="22"/>
          <w:szCs w:val="22"/>
        </w:rPr>
        <w:t xml:space="preserve">Η υποβολή των αιτήσεων γίνεται </w:t>
      </w:r>
      <w:r>
        <w:rPr>
          <w:rFonts w:ascii="Arial" w:hAnsi="Arial" w:cs="Arial"/>
          <w:b/>
          <w:sz w:val="22"/>
          <w:szCs w:val="22"/>
        </w:rPr>
        <w:t>αποκλειστικά ηλεκτρονικά μέσω του gov.gr</w:t>
      </w:r>
      <w:r>
        <w:rPr>
          <w:rFonts w:ascii="Arial" w:hAnsi="Arial" w:cs="Arial"/>
          <w:sz w:val="22"/>
          <w:szCs w:val="22"/>
        </w:rPr>
        <w:t xml:space="preserve"> με τους κωδικούς πρόσβασης TAXIS στην ηλεκτρονική διεύθυνση: </w:t>
      </w:r>
    </w:p>
    <w:p w:rsidR="006B28E4" w:rsidRDefault="006B28E4" w:rsidP="006B28E4">
      <w:pPr>
        <w:jc w:val="both"/>
        <w:rPr>
          <w:rFonts w:ascii="Arial" w:hAnsi="Arial" w:cs="Arial"/>
          <w:sz w:val="22"/>
          <w:szCs w:val="22"/>
        </w:rPr>
      </w:pPr>
    </w:p>
    <w:p w:rsidR="006B28E4" w:rsidRDefault="001542C2" w:rsidP="006B28E4">
      <w:pPr>
        <w:jc w:val="both"/>
      </w:pPr>
      <w:hyperlink r:id="rId9" w:history="1">
        <w:bookmarkStart w:id="1" w:name="__DdeLink__139_3748706135"/>
        <w:r w:rsidR="006B28E4">
          <w:rPr>
            <w:rStyle w:val="af7"/>
            <w:rFonts w:ascii="Arial" w:hAnsi="Arial" w:cs="Arial"/>
            <w:sz w:val="22"/>
            <w:szCs w:val="22"/>
          </w:rPr>
          <w:t>https://www.gov.gr/ipiresies/ekpaideuse/eggraphe-se-skholeio/eggraphe-se-iek-tou-oaed</w:t>
        </w:r>
      </w:hyperlink>
      <w:bookmarkEnd w:id="1"/>
    </w:p>
    <w:p w:rsidR="006B28E4" w:rsidRDefault="006B28E4" w:rsidP="006B28E4">
      <w:pPr>
        <w:jc w:val="both"/>
        <w:rPr>
          <w:rFonts w:ascii="Arial" w:hAnsi="Arial" w:cs="Arial"/>
          <w:sz w:val="22"/>
          <w:szCs w:val="22"/>
        </w:rPr>
      </w:pPr>
    </w:p>
    <w:p w:rsidR="006B28E4" w:rsidRDefault="006B28E4" w:rsidP="006B28E4">
      <w:pPr>
        <w:jc w:val="both"/>
      </w:pPr>
      <w:r>
        <w:rPr>
          <w:rFonts w:ascii="Arial" w:hAnsi="Arial" w:cs="Arial"/>
          <w:color w:val="000000"/>
          <w:sz w:val="22"/>
          <w:szCs w:val="22"/>
        </w:rPr>
        <w:t xml:space="preserve">Συγκεκριμένα η διαδρομή είναι: </w:t>
      </w:r>
      <w:r w:rsidRPr="006B28E4">
        <w:rPr>
          <w:rFonts w:ascii="Arial" w:hAnsi="Arial" w:cs="Arial"/>
          <w:color w:val="000000"/>
          <w:sz w:val="22"/>
          <w:szCs w:val="22"/>
        </w:rPr>
        <w:t>gov.gr → Εκπαίδευση</w:t>
      </w:r>
      <w:r>
        <w:rPr>
          <w:rFonts w:ascii="Arial" w:hAnsi="Arial" w:cs="Arial"/>
          <w:color w:val="000000"/>
          <w:sz w:val="22"/>
          <w:szCs w:val="22"/>
        </w:rPr>
        <w:t xml:space="preserve"> </w:t>
      </w:r>
      <w:r w:rsidRPr="006B28E4">
        <w:rPr>
          <w:rFonts w:ascii="Arial" w:hAnsi="Arial" w:cs="Arial"/>
          <w:color w:val="000000"/>
          <w:sz w:val="22"/>
          <w:szCs w:val="22"/>
        </w:rPr>
        <w:t>→</w:t>
      </w:r>
      <w:r>
        <w:rPr>
          <w:rFonts w:ascii="Arial" w:hAnsi="Arial" w:cs="Arial"/>
          <w:color w:val="000000"/>
          <w:sz w:val="22"/>
          <w:szCs w:val="22"/>
        </w:rPr>
        <w:t xml:space="preserve"> </w:t>
      </w:r>
      <w:r w:rsidRPr="006B28E4">
        <w:rPr>
          <w:rFonts w:ascii="Arial" w:hAnsi="Arial" w:cs="Arial"/>
          <w:color w:val="000000"/>
          <w:sz w:val="22"/>
          <w:szCs w:val="22"/>
        </w:rPr>
        <w:t>Εγγραφή σε σχολείο</w:t>
      </w:r>
      <w:r>
        <w:rPr>
          <w:rFonts w:ascii="Arial" w:hAnsi="Arial" w:cs="Arial"/>
          <w:color w:val="000000"/>
          <w:sz w:val="22"/>
          <w:szCs w:val="22"/>
        </w:rPr>
        <w:t xml:space="preserve"> </w:t>
      </w:r>
      <w:r w:rsidRPr="006B28E4">
        <w:rPr>
          <w:rFonts w:ascii="Arial" w:hAnsi="Arial" w:cs="Arial"/>
          <w:color w:val="000000"/>
          <w:sz w:val="22"/>
          <w:szCs w:val="22"/>
        </w:rPr>
        <w:t>→</w:t>
      </w:r>
      <w:r>
        <w:rPr>
          <w:rFonts w:ascii="Arial" w:hAnsi="Arial" w:cs="Arial"/>
          <w:color w:val="000000"/>
          <w:sz w:val="22"/>
          <w:szCs w:val="22"/>
        </w:rPr>
        <w:t xml:space="preserve"> </w:t>
      </w:r>
      <w:r w:rsidRPr="006B28E4">
        <w:rPr>
          <w:rFonts w:ascii="Arial" w:hAnsi="Arial" w:cs="Arial"/>
          <w:color w:val="000000"/>
          <w:sz w:val="22"/>
          <w:szCs w:val="22"/>
        </w:rPr>
        <w:t>Εγγραφή σε ΙΕΚ του ΟΑΕΔ</w:t>
      </w:r>
    </w:p>
    <w:p w:rsidR="006B28E4" w:rsidRDefault="006B28E4" w:rsidP="006B28E4">
      <w:pPr>
        <w:jc w:val="both"/>
        <w:rPr>
          <w:rStyle w:val="af7"/>
          <w:rFonts w:ascii="Arial" w:hAnsi="Arial"/>
        </w:rPr>
      </w:pPr>
    </w:p>
    <w:p w:rsidR="006B28E4" w:rsidRDefault="006B28E4" w:rsidP="006B28E4">
      <w:pPr>
        <w:jc w:val="both"/>
        <w:rPr>
          <w:rFonts w:cs="Arial"/>
          <w:sz w:val="22"/>
          <w:szCs w:val="22"/>
        </w:rPr>
      </w:pPr>
      <w:r>
        <w:rPr>
          <w:rFonts w:ascii="Arial" w:hAnsi="Arial" w:cs="Arial"/>
          <w:sz w:val="22"/>
          <w:szCs w:val="22"/>
        </w:rPr>
        <w:t xml:space="preserve">Στόχος των ΙΕΚ-ΟΑΕΔ είναι να παρέχουν </w:t>
      </w:r>
      <w:r>
        <w:rPr>
          <w:rFonts w:ascii="Arial" w:hAnsi="Arial" w:cs="Arial"/>
          <w:b/>
          <w:sz w:val="22"/>
          <w:szCs w:val="22"/>
        </w:rPr>
        <w:t>ποιοτική αρχική επαγγελματική κατάρτιση</w:t>
      </w:r>
      <w:r>
        <w:rPr>
          <w:rFonts w:ascii="Arial" w:hAnsi="Arial" w:cs="Arial"/>
          <w:sz w:val="22"/>
          <w:szCs w:val="22"/>
        </w:rPr>
        <w:t xml:space="preserve"> που ανταποκρίνεται στις ανάγκες της οικονομίας και να εξασφαλίζουν στους καταρτιζόμενους τα ανάλογα προσόντα μέσω της παροχής επιστημονικών, τεχνικών, επαγγελματικών και πρακτικών γνώσεων, παρέχοντάς τους τη δυνατότητα να αναπτύξουν δεξιότητες που θα διευκολύνουν την ένταξή τους στην αγορά εργασίας.</w:t>
      </w:r>
    </w:p>
    <w:p w:rsidR="006B28E4" w:rsidRDefault="006B28E4" w:rsidP="006B28E4">
      <w:pPr>
        <w:jc w:val="both"/>
        <w:rPr>
          <w:rFonts w:ascii="Arial" w:hAnsi="Arial" w:cs="Arial"/>
          <w:sz w:val="22"/>
          <w:szCs w:val="22"/>
        </w:rPr>
      </w:pPr>
    </w:p>
    <w:p w:rsidR="006B28E4" w:rsidRDefault="006B28E4" w:rsidP="006B28E4">
      <w:pPr>
        <w:pStyle w:val="a9"/>
        <w:spacing w:line="240" w:lineRule="auto"/>
        <w:rPr>
          <w:rFonts w:ascii="Arial" w:hAnsi="Arial" w:cs="Arial"/>
          <w:sz w:val="22"/>
          <w:szCs w:val="22"/>
        </w:rPr>
      </w:pPr>
      <w:r>
        <w:rPr>
          <w:rFonts w:ascii="Arial" w:hAnsi="Arial" w:cs="Arial"/>
          <w:b/>
          <w:sz w:val="22"/>
          <w:szCs w:val="22"/>
        </w:rPr>
        <w:t>Η φοίτηση στα ΙΕΚ είναι διάρκειας πέντε (5) συνολικά εξαμήνων,</w:t>
      </w:r>
      <w:r>
        <w:rPr>
          <w:rFonts w:ascii="Arial" w:hAnsi="Arial" w:cs="Arial"/>
          <w:sz w:val="22"/>
          <w:szCs w:val="22"/>
        </w:rPr>
        <w:t xml:space="preserve"> επιμερισμένη σε τέσσερα (4) εξάμηνα θεωρητικής και εργαστηριακής κατάρτισης συνολικής διάρκειας έως 1.200 διδακτικές ώρες ειδικότητας, σύμφωνα με τα συγκεκριμένα προγράμματα σπουδών και σε ένα εξάμηνο Πρακτικής Άσκησης ή Μαθητείας, συνολικής διάρκειας 960 ωρών. </w:t>
      </w:r>
      <w:r>
        <w:rPr>
          <w:rStyle w:val="a5"/>
          <w:rFonts w:ascii="Arial" w:hAnsi="Arial" w:cs="Arial"/>
          <w:sz w:val="22"/>
          <w:szCs w:val="22"/>
        </w:rPr>
        <w:t xml:space="preserve">Τα ΙΕΚ-ΟΑΕΔ </w:t>
      </w:r>
      <w:r>
        <w:rPr>
          <w:rFonts w:ascii="Arial" w:hAnsi="Arial" w:cs="Arial"/>
          <w:sz w:val="22"/>
          <w:szCs w:val="22"/>
        </w:rPr>
        <w:t xml:space="preserve">εξασφαλίζουν στους αποφοίτους (μετά από εξετάσεις πιστοποίησης αρχικής επαγγελματικής κατάρτισης) </w:t>
      </w:r>
      <w:r>
        <w:rPr>
          <w:rStyle w:val="a7"/>
          <w:rFonts w:ascii="Arial" w:hAnsi="Arial" w:cs="Arial"/>
          <w:b/>
        </w:rPr>
        <w:t>Δίπλωμα Επαγγελματικής Ειδικότητας Επιπέδου 5.</w:t>
      </w:r>
    </w:p>
    <w:p w:rsidR="006B28E4" w:rsidRDefault="006B28E4" w:rsidP="006B28E4">
      <w:pPr>
        <w:jc w:val="both"/>
        <w:rPr>
          <w:rFonts w:ascii="Arial" w:hAnsi="Arial" w:cs="Arial"/>
          <w:color w:val="555555"/>
          <w:sz w:val="22"/>
          <w:szCs w:val="22"/>
        </w:rPr>
      </w:pPr>
    </w:p>
    <w:p w:rsidR="006B28E4" w:rsidRDefault="006B28E4" w:rsidP="006B28E4">
      <w:pPr>
        <w:jc w:val="both"/>
        <w:rPr>
          <w:rFonts w:ascii="Arial" w:hAnsi="Arial"/>
          <w:sz w:val="22"/>
          <w:szCs w:val="22"/>
        </w:rPr>
      </w:pPr>
      <w:r>
        <w:rPr>
          <w:rFonts w:ascii="Arial" w:hAnsi="Arial" w:cs="Arial"/>
          <w:sz w:val="22"/>
          <w:szCs w:val="22"/>
        </w:rPr>
        <w:t xml:space="preserve">Οι </w:t>
      </w:r>
      <w:r>
        <w:rPr>
          <w:rFonts w:ascii="Arial" w:hAnsi="Arial" w:cs="Arial"/>
          <w:b/>
          <w:sz w:val="22"/>
          <w:szCs w:val="22"/>
        </w:rPr>
        <w:t xml:space="preserve">ειδικότητες </w:t>
      </w:r>
      <w:r>
        <w:rPr>
          <w:rFonts w:ascii="Arial" w:hAnsi="Arial" w:cs="Arial"/>
          <w:iCs/>
          <w:sz w:val="22"/>
          <w:szCs w:val="22"/>
        </w:rPr>
        <w:t xml:space="preserve">για το έτος κατάρτισης 2021-2022 </w:t>
      </w:r>
      <w:r>
        <w:rPr>
          <w:rFonts w:ascii="Arial" w:hAnsi="Arial" w:cs="Arial"/>
          <w:sz w:val="22"/>
          <w:szCs w:val="22"/>
        </w:rPr>
        <w:t>είναι οι εξής:</w:t>
      </w:r>
    </w:p>
    <w:p w:rsidR="006B28E4" w:rsidRDefault="006B28E4" w:rsidP="006B28E4">
      <w:pPr>
        <w:jc w:val="both"/>
        <w:rPr>
          <w:rFonts w:ascii="Arial" w:hAnsi="Arial" w:cs="Arial"/>
          <w:sz w:val="22"/>
          <w:szCs w:val="22"/>
        </w:rPr>
      </w:pPr>
    </w:p>
    <w:p w:rsidR="006B28E4" w:rsidRPr="006B28E4" w:rsidRDefault="006B28E4" w:rsidP="006B28E4">
      <w:pPr>
        <w:pStyle w:val="af3"/>
        <w:numPr>
          <w:ilvl w:val="0"/>
          <w:numId w:val="6"/>
        </w:numPr>
        <w:ind w:left="643"/>
        <w:jc w:val="both"/>
        <w:rPr>
          <w:rFonts w:ascii="Arial" w:hAnsi="Arial"/>
          <w:sz w:val="22"/>
          <w:szCs w:val="22"/>
        </w:rPr>
      </w:pPr>
      <w:r w:rsidRPr="006B28E4">
        <w:rPr>
          <w:rFonts w:ascii="Arial" w:hAnsi="Arial" w:cs="Arial"/>
          <w:sz w:val="22"/>
          <w:szCs w:val="22"/>
        </w:rPr>
        <w:t>Αθλητικός Δημοσιογράφος</w:t>
      </w:r>
    </w:p>
    <w:p w:rsidR="006B28E4" w:rsidRPr="006B28E4" w:rsidRDefault="006B28E4" w:rsidP="006B28E4">
      <w:pPr>
        <w:pStyle w:val="af3"/>
        <w:numPr>
          <w:ilvl w:val="0"/>
          <w:numId w:val="6"/>
        </w:numPr>
        <w:ind w:left="643"/>
        <w:jc w:val="both"/>
        <w:rPr>
          <w:rFonts w:ascii="Arial" w:hAnsi="Arial"/>
          <w:sz w:val="22"/>
          <w:szCs w:val="22"/>
        </w:rPr>
      </w:pPr>
      <w:r w:rsidRPr="006B28E4">
        <w:rPr>
          <w:rFonts w:ascii="Arial" w:hAnsi="Arial" w:cs="Arial"/>
          <w:sz w:val="22"/>
          <w:szCs w:val="22"/>
        </w:rPr>
        <w:t xml:space="preserve">Βοηθός Βρεφονηπιοκόμων  </w:t>
      </w:r>
    </w:p>
    <w:p w:rsidR="006B28E4" w:rsidRPr="006B28E4" w:rsidRDefault="006B28E4" w:rsidP="006B28E4">
      <w:pPr>
        <w:pStyle w:val="af3"/>
        <w:numPr>
          <w:ilvl w:val="0"/>
          <w:numId w:val="6"/>
        </w:numPr>
        <w:ind w:left="643"/>
        <w:jc w:val="both"/>
        <w:rPr>
          <w:rFonts w:ascii="Arial" w:hAnsi="Arial"/>
          <w:sz w:val="22"/>
          <w:szCs w:val="22"/>
        </w:rPr>
      </w:pPr>
      <w:r w:rsidRPr="006B28E4">
        <w:rPr>
          <w:rFonts w:ascii="Arial" w:hAnsi="Arial" w:cs="Arial"/>
          <w:sz w:val="22"/>
          <w:szCs w:val="22"/>
        </w:rPr>
        <w:t>Βοηθός Νοσηλευτικής Γενικής Νοσηλείας</w:t>
      </w:r>
    </w:p>
    <w:p w:rsidR="006B28E4" w:rsidRPr="006B28E4" w:rsidRDefault="006B28E4" w:rsidP="006B28E4">
      <w:pPr>
        <w:pStyle w:val="af3"/>
        <w:numPr>
          <w:ilvl w:val="0"/>
          <w:numId w:val="6"/>
        </w:numPr>
        <w:ind w:left="643"/>
        <w:jc w:val="both"/>
        <w:rPr>
          <w:rFonts w:ascii="Arial" w:hAnsi="Arial"/>
          <w:sz w:val="22"/>
          <w:szCs w:val="22"/>
        </w:rPr>
      </w:pPr>
      <w:r w:rsidRPr="006B28E4">
        <w:rPr>
          <w:rFonts w:ascii="Arial" w:hAnsi="Arial" w:cs="Arial"/>
          <w:sz w:val="22"/>
          <w:szCs w:val="22"/>
        </w:rPr>
        <w:t>Βοηθός Νοσηλευτικής Μονάδων Εντατικής Θεραπείας</w:t>
      </w:r>
    </w:p>
    <w:p w:rsidR="006B28E4" w:rsidRPr="006B28E4" w:rsidRDefault="006B28E4" w:rsidP="006B28E4">
      <w:pPr>
        <w:pStyle w:val="af3"/>
        <w:numPr>
          <w:ilvl w:val="0"/>
          <w:numId w:val="6"/>
        </w:numPr>
        <w:ind w:left="643"/>
        <w:jc w:val="both"/>
        <w:rPr>
          <w:rFonts w:ascii="Arial" w:hAnsi="Arial"/>
          <w:sz w:val="22"/>
          <w:szCs w:val="22"/>
        </w:rPr>
      </w:pPr>
      <w:r w:rsidRPr="006B28E4">
        <w:rPr>
          <w:rFonts w:ascii="Arial" w:hAnsi="Arial" w:cs="Arial"/>
          <w:sz w:val="22"/>
          <w:szCs w:val="22"/>
        </w:rPr>
        <w:t>Βοηθός Νοσηλευτικής Τραυματολογίας</w:t>
      </w:r>
    </w:p>
    <w:p w:rsidR="006B28E4" w:rsidRPr="006B28E4" w:rsidRDefault="006B28E4" w:rsidP="006B28E4">
      <w:pPr>
        <w:pStyle w:val="af3"/>
        <w:numPr>
          <w:ilvl w:val="0"/>
          <w:numId w:val="6"/>
        </w:numPr>
        <w:ind w:left="643"/>
        <w:jc w:val="both"/>
        <w:rPr>
          <w:rFonts w:ascii="Arial" w:hAnsi="Arial" w:cs="Arial"/>
          <w:sz w:val="22"/>
          <w:szCs w:val="22"/>
        </w:rPr>
      </w:pPr>
      <w:r w:rsidRPr="006B28E4">
        <w:rPr>
          <w:rFonts w:ascii="Arial" w:hAnsi="Arial" w:cs="Arial"/>
          <w:sz w:val="22"/>
          <w:szCs w:val="22"/>
        </w:rPr>
        <w:lastRenderedPageBreak/>
        <w:t>Βοηθός Φαρμακείου</w:t>
      </w:r>
    </w:p>
    <w:p w:rsidR="006B28E4" w:rsidRPr="006B28E4" w:rsidRDefault="006B28E4" w:rsidP="006B28E4">
      <w:pPr>
        <w:pStyle w:val="af3"/>
        <w:numPr>
          <w:ilvl w:val="0"/>
          <w:numId w:val="6"/>
        </w:numPr>
        <w:ind w:left="643"/>
        <w:jc w:val="both"/>
        <w:rPr>
          <w:rFonts w:ascii="Arial" w:hAnsi="Arial" w:cs="Arial"/>
          <w:sz w:val="22"/>
          <w:szCs w:val="22"/>
        </w:rPr>
      </w:pPr>
      <w:r w:rsidRPr="006B28E4">
        <w:rPr>
          <w:rFonts w:ascii="Arial" w:hAnsi="Arial" w:cs="Arial"/>
          <w:sz w:val="22"/>
          <w:szCs w:val="22"/>
        </w:rPr>
        <w:t>Βοηθός Φυσικοθεραπείας</w:t>
      </w:r>
    </w:p>
    <w:p w:rsidR="006B28E4" w:rsidRPr="006B28E4" w:rsidRDefault="006B28E4" w:rsidP="006B28E4">
      <w:pPr>
        <w:pStyle w:val="af3"/>
        <w:numPr>
          <w:ilvl w:val="0"/>
          <w:numId w:val="6"/>
        </w:numPr>
        <w:ind w:left="643"/>
        <w:jc w:val="both"/>
        <w:rPr>
          <w:rFonts w:ascii="Arial" w:hAnsi="Arial" w:cs="Arial"/>
          <w:sz w:val="22"/>
          <w:szCs w:val="22"/>
        </w:rPr>
      </w:pPr>
      <w:r w:rsidRPr="006B28E4">
        <w:rPr>
          <w:rFonts w:ascii="Arial" w:hAnsi="Arial" w:cs="Arial"/>
          <w:sz w:val="22"/>
          <w:szCs w:val="22"/>
        </w:rPr>
        <w:t>Γραμματέας Ανώτερων και Ανώτατων Στελεχών</w:t>
      </w:r>
    </w:p>
    <w:p w:rsidR="006B28E4" w:rsidRPr="006B28E4" w:rsidRDefault="006B28E4" w:rsidP="006B28E4">
      <w:pPr>
        <w:pStyle w:val="af3"/>
        <w:numPr>
          <w:ilvl w:val="0"/>
          <w:numId w:val="6"/>
        </w:numPr>
        <w:ind w:left="643"/>
        <w:jc w:val="both"/>
        <w:rPr>
          <w:rFonts w:ascii="Arial" w:hAnsi="Arial" w:cs="Arial"/>
          <w:sz w:val="22"/>
          <w:szCs w:val="22"/>
        </w:rPr>
      </w:pPr>
      <w:r w:rsidRPr="006B28E4">
        <w:rPr>
          <w:rFonts w:ascii="Arial" w:hAnsi="Arial" w:cs="Arial"/>
          <w:sz w:val="22"/>
          <w:szCs w:val="22"/>
        </w:rPr>
        <w:t>Γραφιστική Εντύπου και  Ηλεκτρονικών Μέσων</w:t>
      </w:r>
    </w:p>
    <w:p w:rsidR="006B28E4" w:rsidRPr="006B28E4" w:rsidRDefault="006B28E4" w:rsidP="006B28E4">
      <w:pPr>
        <w:pStyle w:val="af3"/>
        <w:numPr>
          <w:ilvl w:val="0"/>
          <w:numId w:val="6"/>
        </w:numPr>
        <w:ind w:left="643"/>
        <w:jc w:val="both"/>
        <w:rPr>
          <w:rFonts w:ascii="Arial" w:hAnsi="Arial"/>
          <w:sz w:val="22"/>
          <w:szCs w:val="22"/>
        </w:rPr>
      </w:pPr>
      <w:proofErr w:type="spellStart"/>
      <w:r w:rsidRPr="006B28E4">
        <w:rPr>
          <w:rFonts w:ascii="Arial" w:hAnsi="Arial" w:cs="Arial"/>
          <w:sz w:val="22"/>
          <w:szCs w:val="22"/>
        </w:rPr>
        <w:t>Διασώστης</w:t>
      </w:r>
      <w:proofErr w:type="spellEnd"/>
      <w:r w:rsidRPr="006B28E4">
        <w:rPr>
          <w:rFonts w:ascii="Arial" w:hAnsi="Arial" w:cs="Arial"/>
          <w:sz w:val="22"/>
          <w:szCs w:val="22"/>
        </w:rPr>
        <w:t xml:space="preserve"> – Πλήρωμα Ασθενοφόρου</w:t>
      </w:r>
    </w:p>
    <w:p w:rsidR="006B28E4" w:rsidRPr="006B28E4" w:rsidRDefault="006B28E4" w:rsidP="006B28E4">
      <w:pPr>
        <w:pStyle w:val="af3"/>
        <w:numPr>
          <w:ilvl w:val="0"/>
          <w:numId w:val="6"/>
        </w:numPr>
        <w:ind w:left="643"/>
        <w:jc w:val="both"/>
        <w:rPr>
          <w:rFonts w:ascii="Arial" w:hAnsi="Arial"/>
          <w:sz w:val="22"/>
          <w:szCs w:val="22"/>
        </w:rPr>
      </w:pPr>
      <w:r w:rsidRPr="006B28E4">
        <w:rPr>
          <w:rFonts w:ascii="Arial" w:hAnsi="Arial" w:cs="Arial"/>
          <w:sz w:val="22"/>
          <w:szCs w:val="22"/>
        </w:rPr>
        <w:t>Ζωγραφική Τέχνη</w:t>
      </w:r>
    </w:p>
    <w:p w:rsidR="006B28E4" w:rsidRPr="006B28E4" w:rsidRDefault="006B28E4" w:rsidP="006B28E4">
      <w:pPr>
        <w:pStyle w:val="af3"/>
        <w:numPr>
          <w:ilvl w:val="0"/>
          <w:numId w:val="6"/>
        </w:numPr>
        <w:ind w:left="643"/>
        <w:jc w:val="both"/>
        <w:rPr>
          <w:rFonts w:ascii="Arial" w:hAnsi="Arial" w:cs="Arial"/>
          <w:sz w:val="22"/>
          <w:szCs w:val="22"/>
        </w:rPr>
      </w:pPr>
      <w:r w:rsidRPr="006B28E4">
        <w:rPr>
          <w:rFonts w:ascii="Arial" w:hAnsi="Arial" w:cs="Arial"/>
          <w:sz w:val="22"/>
          <w:szCs w:val="22"/>
        </w:rPr>
        <w:t>Θρησκευτικού Τουρισμού και Προσκυνηματικών Περιηγήσεων</w:t>
      </w:r>
    </w:p>
    <w:p w:rsidR="006B28E4" w:rsidRPr="006B28E4" w:rsidRDefault="006B28E4" w:rsidP="006B28E4">
      <w:pPr>
        <w:pStyle w:val="af3"/>
        <w:numPr>
          <w:ilvl w:val="0"/>
          <w:numId w:val="6"/>
        </w:numPr>
        <w:ind w:left="643"/>
        <w:jc w:val="both"/>
        <w:rPr>
          <w:rFonts w:ascii="Arial" w:hAnsi="Arial" w:cs="Arial"/>
          <w:sz w:val="22"/>
          <w:szCs w:val="22"/>
        </w:rPr>
      </w:pPr>
      <w:r w:rsidRPr="006B28E4">
        <w:rPr>
          <w:rFonts w:ascii="Arial" w:hAnsi="Arial" w:cs="Arial"/>
          <w:sz w:val="22"/>
          <w:szCs w:val="22"/>
        </w:rPr>
        <w:t>Μουσική Τεχνολογία</w:t>
      </w:r>
    </w:p>
    <w:p w:rsidR="006B28E4" w:rsidRPr="006B28E4" w:rsidRDefault="006B28E4" w:rsidP="006B28E4">
      <w:pPr>
        <w:pStyle w:val="af3"/>
        <w:numPr>
          <w:ilvl w:val="0"/>
          <w:numId w:val="6"/>
        </w:numPr>
        <w:ind w:left="643"/>
        <w:jc w:val="both"/>
        <w:rPr>
          <w:rFonts w:ascii="Arial" w:hAnsi="Arial" w:cs="Arial"/>
          <w:sz w:val="22"/>
          <w:szCs w:val="22"/>
        </w:rPr>
      </w:pPr>
      <w:r w:rsidRPr="006B28E4">
        <w:rPr>
          <w:rFonts w:ascii="Arial" w:hAnsi="Arial" w:cs="Arial"/>
          <w:sz w:val="22"/>
          <w:szCs w:val="22"/>
        </w:rPr>
        <w:t>Προπονητής Αθλημάτων</w:t>
      </w:r>
    </w:p>
    <w:p w:rsidR="006B28E4" w:rsidRPr="006B28E4" w:rsidRDefault="006B28E4" w:rsidP="006B28E4">
      <w:pPr>
        <w:pStyle w:val="af3"/>
        <w:numPr>
          <w:ilvl w:val="0"/>
          <w:numId w:val="6"/>
        </w:numPr>
        <w:ind w:left="643"/>
        <w:jc w:val="both"/>
        <w:rPr>
          <w:rFonts w:ascii="Arial" w:hAnsi="Arial" w:cs="Arial"/>
          <w:sz w:val="22"/>
          <w:szCs w:val="22"/>
        </w:rPr>
      </w:pPr>
      <w:r w:rsidRPr="006B28E4">
        <w:rPr>
          <w:rFonts w:ascii="Arial" w:hAnsi="Arial" w:cs="Arial"/>
          <w:sz w:val="22"/>
          <w:szCs w:val="22"/>
        </w:rPr>
        <w:t xml:space="preserve">Στέλεχος Διατροφής και </w:t>
      </w:r>
      <w:proofErr w:type="spellStart"/>
      <w:r w:rsidRPr="006B28E4">
        <w:rPr>
          <w:rFonts w:ascii="Arial" w:hAnsi="Arial" w:cs="Arial"/>
          <w:sz w:val="22"/>
          <w:szCs w:val="22"/>
        </w:rPr>
        <w:t>Διαιτολογίας</w:t>
      </w:r>
      <w:proofErr w:type="spellEnd"/>
      <w:r w:rsidRPr="006B28E4">
        <w:rPr>
          <w:rFonts w:ascii="Arial" w:hAnsi="Arial" w:cs="Arial"/>
          <w:sz w:val="22"/>
          <w:szCs w:val="22"/>
        </w:rPr>
        <w:t xml:space="preserve"> </w:t>
      </w:r>
    </w:p>
    <w:p w:rsidR="006B28E4" w:rsidRPr="006B28E4" w:rsidRDefault="006B28E4" w:rsidP="006B28E4">
      <w:pPr>
        <w:pStyle w:val="af3"/>
        <w:numPr>
          <w:ilvl w:val="0"/>
          <w:numId w:val="6"/>
        </w:numPr>
        <w:ind w:left="643"/>
        <w:jc w:val="both"/>
        <w:rPr>
          <w:rFonts w:ascii="Arial" w:hAnsi="Arial"/>
          <w:sz w:val="22"/>
          <w:szCs w:val="22"/>
        </w:rPr>
      </w:pPr>
      <w:r w:rsidRPr="006B28E4">
        <w:rPr>
          <w:rFonts w:ascii="Arial" w:hAnsi="Arial" w:cs="Arial"/>
          <w:sz w:val="22"/>
          <w:szCs w:val="22"/>
        </w:rPr>
        <w:t xml:space="preserve">Στέλεχος Διοίκησης και Οικονομίας </w:t>
      </w:r>
    </w:p>
    <w:p w:rsidR="006B28E4" w:rsidRPr="006B28E4" w:rsidRDefault="006B28E4" w:rsidP="006B28E4">
      <w:pPr>
        <w:pStyle w:val="af3"/>
        <w:numPr>
          <w:ilvl w:val="0"/>
          <w:numId w:val="6"/>
        </w:numPr>
        <w:ind w:left="643"/>
        <w:jc w:val="both"/>
        <w:rPr>
          <w:rFonts w:ascii="Arial" w:hAnsi="Arial"/>
          <w:sz w:val="22"/>
          <w:szCs w:val="22"/>
        </w:rPr>
      </w:pPr>
      <w:r w:rsidRPr="006B28E4">
        <w:rPr>
          <w:rFonts w:ascii="Arial" w:hAnsi="Arial" w:cs="Arial"/>
          <w:sz w:val="22"/>
          <w:szCs w:val="22"/>
        </w:rPr>
        <w:t>Στέλεχος Διοίκησης και Οικονομίας στον Τομέα της ναυτιλίας</w:t>
      </w:r>
    </w:p>
    <w:p w:rsidR="006B28E4" w:rsidRPr="006B28E4" w:rsidRDefault="006B28E4" w:rsidP="006B28E4">
      <w:pPr>
        <w:pStyle w:val="af3"/>
        <w:numPr>
          <w:ilvl w:val="0"/>
          <w:numId w:val="6"/>
        </w:numPr>
        <w:ind w:left="643"/>
        <w:jc w:val="both"/>
        <w:rPr>
          <w:rFonts w:ascii="Arial" w:hAnsi="Arial"/>
          <w:sz w:val="22"/>
          <w:szCs w:val="22"/>
        </w:rPr>
      </w:pPr>
      <w:r w:rsidRPr="006B28E4">
        <w:rPr>
          <w:rFonts w:ascii="Arial" w:hAnsi="Arial" w:cs="Arial"/>
          <w:sz w:val="22"/>
          <w:szCs w:val="22"/>
        </w:rPr>
        <w:t>Στέλεχος Διοίκησης και Οικονομίας στον Τομέα του Τουρισμού</w:t>
      </w:r>
    </w:p>
    <w:p w:rsidR="006B28E4" w:rsidRPr="006B28E4" w:rsidRDefault="006B28E4" w:rsidP="006B28E4">
      <w:pPr>
        <w:pStyle w:val="af3"/>
        <w:numPr>
          <w:ilvl w:val="0"/>
          <w:numId w:val="6"/>
        </w:numPr>
        <w:ind w:left="643"/>
        <w:jc w:val="both"/>
        <w:rPr>
          <w:rFonts w:ascii="Arial" w:hAnsi="Arial"/>
          <w:sz w:val="22"/>
          <w:szCs w:val="22"/>
        </w:rPr>
      </w:pPr>
      <w:r w:rsidRPr="006B28E4">
        <w:rPr>
          <w:rFonts w:ascii="Arial" w:hAnsi="Arial" w:cs="Arial"/>
          <w:sz w:val="22"/>
          <w:szCs w:val="22"/>
        </w:rPr>
        <w:t>Στέλεχος Εμπορίας Διαφήμισης και προώθησης προϊόντων (</w:t>
      </w:r>
      <w:proofErr w:type="spellStart"/>
      <w:r w:rsidRPr="006B28E4">
        <w:rPr>
          <w:rFonts w:ascii="Arial" w:hAnsi="Arial" w:cs="Arial"/>
          <w:sz w:val="22"/>
          <w:szCs w:val="22"/>
        </w:rPr>
        <w:t>Marketing</w:t>
      </w:r>
      <w:proofErr w:type="spellEnd"/>
      <w:r w:rsidRPr="006B28E4">
        <w:rPr>
          <w:rFonts w:ascii="Arial" w:hAnsi="Arial" w:cs="Arial"/>
          <w:sz w:val="22"/>
          <w:szCs w:val="22"/>
        </w:rPr>
        <w:t>)</w:t>
      </w:r>
    </w:p>
    <w:p w:rsidR="006B28E4" w:rsidRPr="006B28E4" w:rsidRDefault="006B28E4" w:rsidP="006B28E4">
      <w:pPr>
        <w:pStyle w:val="af3"/>
        <w:numPr>
          <w:ilvl w:val="0"/>
          <w:numId w:val="6"/>
        </w:numPr>
        <w:ind w:left="643"/>
        <w:jc w:val="both"/>
        <w:rPr>
          <w:rFonts w:ascii="Arial" w:hAnsi="Arial" w:cs="Arial"/>
          <w:sz w:val="22"/>
          <w:szCs w:val="22"/>
        </w:rPr>
      </w:pPr>
      <w:r w:rsidRPr="006B28E4">
        <w:rPr>
          <w:rFonts w:ascii="Arial" w:hAnsi="Arial" w:cs="Arial"/>
          <w:sz w:val="22"/>
          <w:szCs w:val="22"/>
        </w:rPr>
        <w:t>Στέλεχος Μηχανογραφημένου Λογιστηρίου – Φοροτεχνικού Γραφείου</w:t>
      </w:r>
    </w:p>
    <w:p w:rsidR="006B28E4" w:rsidRPr="006B28E4" w:rsidRDefault="006B28E4" w:rsidP="006B28E4">
      <w:pPr>
        <w:pStyle w:val="af3"/>
        <w:numPr>
          <w:ilvl w:val="0"/>
          <w:numId w:val="6"/>
        </w:numPr>
        <w:ind w:left="643"/>
        <w:jc w:val="both"/>
        <w:rPr>
          <w:rFonts w:ascii="Arial" w:hAnsi="Arial"/>
          <w:sz w:val="22"/>
          <w:szCs w:val="22"/>
        </w:rPr>
      </w:pPr>
      <w:r w:rsidRPr="006B28E4">
        <w:rPr>
          <w:rFonts w:ascii="Arial" w:hAnsi="Arial" w:cs="Arial"/>
          <w:sz w:val="22"/>
          <w:szCs w:val="22"/>
        </w:rPr>
        <w:t>Στέλεχος Υπηρεσιών Εφοδιαστικής Αλυσίδας (</w:t>
      </w:r>
      <w:proofErr w:type="spellStart"/>
      <w:r w:rsidRPr="006B28E4">
        <w:rPr>
          <w:rFonts w:ascii="Arial" w:hAnsi="Arial" w:cs="Arial"/>
          <w:sz w:val="22"/>
          <w:szCs w:val="22"/>
        </w:rPr>
        <w:t>Logistics</w:t>
      </w:r>
      <w:proofErr w:type="spellEnd"/>
      <w:r w:rsidRPr="006B28E4">
        <w:rPr>
          <w:rFonts w:ascii="Arial" w:hAnsi="Arial" w:cs="Arial"/>
          <w:sz w:val="22"/>
          <w:szCs w:val="22"/>
        </w:rPr>
        <w:t>)</w:t>
      </w:r>
    </w:p>
    <w:p w:rsidR="006B28E4" w:rsidRPr="006B28E4" w:rsidRDefault="006B28E4" w:rsidP="006B28E4">
      <w:pPr>
        <w:pStyle w:val="af3"/>
        <w:numPr>
          <w:ilvl w:val="0"/>
          <w:numId w:val="6"/>
        </w:numPr>
        <w:ind w:left="643"/>
        <w:jc w:val="both"/>
        <w:rPr>
          <w:rFonts w:ascii="Arial" w:hAnsi="Arial"/>
          <w:sz w:val="22"/>
          <w:szCs w:val="22"/>
        </w:rPr>
      </w:pPr>
      <w:r w:rsidRPr="006B28E4">
        <w:rPr>
          <w:rFonts w:ascii="Arial" w:hAnsi="Arial" w:cs="Arial"/>
          <w:sz w:val="22"/>
          <w:szCs w:val="22"/>
        </w:rPr>
        <w:t>Τέχνη φωτογραφίας</w:t>
      </w:r>
    </w:p>
    <w:p w:rsidR="006B28E4" w:rsidRPr="006B28E4" w:rsidRDefault="006B28E4" w:rsidP="006B28E4">
      <w:pPr>
        <w:pStyle w:val="af3"/>
        <w:numPr>
          <w:ilvl w:val="0"/>
          <w:numId w:val="6"/>
        </w:numPr>
        <w:ind w:left="643"/>
        <w:jc w:val="both"/>
        <w:rPr>
          <w:rFonts w:ascii="Arial" w:hAnsi="Arial"/>
          <w:sz w:val="22"/>
          <w:szCs w:val="22"/>
        </w:rPr>
      </w:pPr>
      <w:r w:rsidRPr="006B28E4">
        <w:rPr>
          <w:rFonts w:ascii="Arial" w:hAnsi="Arial" w:cs="Arial"/>
          <w:sz w:val="22"/>
          <w:szCs w:val="22"/>
        </w:rPr>
        <w:t>Τεχνικός Κομμωτικής Τέχνης</w:t>
      </w:r>
    </w:p>
    <w:p w:rsidR="006B28E4" w:rsidRPr="006B28E4" w:rsidRDefault="006B28E4" w:rsidP="006B28E4">
      <w:pPr>
        <w:pStyle w:val="af3"/>
        <w:numPr>
          <w:ilvl w:val="0"/>
          <w:numId w:val="6"/>
        </w:numPr>
        <w:ind w:left="643"/>
        <w:jc w:val="both"/>
        <w:rPr>
          <w:rFonts w:ascii="Arial" w:hAnsi="Arial"/>
          <w:sz w:val="22"/>
          <w:szCs w:val="22"/>
        </w:rPr>
      </w:pPr>
      <w:r w:rsidRPr="006B28E4">
        <w:rPr>
          <w:rFonts w:ascii="Arial" w:hAnsi="Arial" w:cs="Arial"/>
          <w:sz w:val="22"/>
          <w:szCs w:val="22"/>
        </w:rPr>
        <w:t>Τεχνικός Αισθητικής Τέχνης &amp; Μακιγιάζ</w:t>
      </w:r>
    </w:p>
    <w:p w:rsidR="006B28E4" w:rsidRPr="006B28E4" w:rsidRDefault="006B28E4" w:rsidP="006B28E4">
      <w:pPr>
        <w:pStyle w:val="af3"/>
        <w:numPr>
          <w:ilvl w:val="0"/>
          <w:numId w:val="6"/>
        </w:numPr>
        <w:ind w:left="643"/>
        <w:jc w:val="both"/>
        <w:rPr>
          <w:rFonts w:ascii="Arial" w:hAnsi="Arial"/>
          <w:sz w:val="22"/>
          <w:szCs w:val="22"/>
        </w:rPr>
      </w:pPr>
      <w:r w:rsidRPr="006B28E4">
        <w:rPr>
          <w:rFonts w:ascii="Arial" w:hAnsi="Arial" w:cs="Arial"/>
          <w:sz w:val="22"/>
          <w:szCs w:val="22"/>
        </w:rPr>
        <w:t xml:space="preserve">Τεχνικός Αισθητικός </w:t>
      </w:r>
      <w:proofErr w:type="spellStart"/>
      <w:r w:rsidRPr="006B28E4">
        <w:rPr>
          <w:rFonts w:ascii="Arial" w:hAnsi="Arial" w:cs="Arial"/>
          <w:sz w:val="22"/>
          <w:szCs w:val="22"/>
        </w:rPr>
        <w:t>Ποδολογίας</w:t>
      </w:r>
      <w:proofErr w:type="spellEnd"/>
      <w:r w:rsidRPr="006B28E4">
        <w:rPr>
          <w:rFonts w:ascii="Arial" w:hAnsi="Arial" w:cs="Arial"/>
          <w:sz w:val="22"/>
          <w:szCs w:val="22"/>
        </w:rPr>
        <w:t xml:space="preserve"> Καλλωπισμού Νυχιών και </w:t>
      </w:r>
      <w:proofErr w:type="spellStart"/>
      <w:r w:rsidRPr="006B28E4">
        <w:rPr>
          <w:rFonts w:ascii="Arial" w:hAnsi="Arial" w:cs="Arial"/>
          <w:sz w:val="22"/>
          <w:szCs w:val="22"/>
        </w:rPr>
        <w:t>Ονυχοπλαστικής</w:t>
      </w:r>
      <w:proofErr w:type="spellEnd"/>
      <w:r w:rsidRPr="006B28E4">
        <w:rPr>
          <w:rFonts w:ascii="Arial" w:hAnsi="Arial" w:cs="Arial"/>
          <w:sz w:val="22"/>
          <w:szCs w:val="22"/>
        </w:rPr>
        <w:t xml:space="preserve"> </w:t>
      </w:r>
    </w:p>
    <w:p w:rsidR="006B28E4" w:rsidRPr="006B28E4" w:rsidRDefault="006B28E4" w:rsidP="006B28E4">
      <w:pPr>
        <w:pStyle w:val="af3"/>
        <w:numPr>
          <w:ilvl w:val="0"/>
          <w:numId w:val="6"/>
        </w:numPr>
        <w:ind w:left="643"/>
        <w:jc w:val="both"/>
        <w:rPr>
          <w:rFonts w:ascii="Arial" w:hAnsi="Arial"/>
          <w:sz w:val="22"/>
          <w:szCs w:val="22"/>
        </w:rPr>
      </w:pPr>
      <w:r w:rsidRPr="006B28E4">
        <w:rPr>
          <w:rFonts w:ascii="Arial" w:hAnsi="Arial" w:cs="Arial"/>
          <w:sz w:val="22"/>
          <w:szCs w:val="22"/>
        </w:rPr>
        <w:t xml:space="preserve">Τεχνικός Αρτοποιός – Ζαχαροπλαστικής </w:t>
      </w:r>
    </w:p>
    <w:p w:rsidR="006B28E4" w:rsidRPr="006B28E4" w:rsidRDefault="006B28E4" w:rsidP="006B28E4">
      <w:pPr>
        <w:pStyle w:val="af3"/>
        <w:numPr>
          <w:ilvl w:val="0"/>
          <w:numId w:val="6"/>
        </w:numPr>
        <w:ind w:left="643"/>
        <w:jc w:val="both"/>
        <w:rPr>
          <w:rFonts w:ascii="Arial" w:hAnsi="Arial" w:cs="Arial"/>
          <w:sz w:val="22"/>
          <w:szCs w:val="22"/>
        </w:rPr>
      </w:pPr>
      <w:r w:rsidRPr="006B28E4">
        <w:rPr>
          <w:rFonts w:ascii="Arial" w:hAnsi="Arial" w:cs="Arial"/>
          <w:sz w:val="22"/>
          <w:szCs w:val="22"/>
        </w:rPr>
        <w:t>Τεχνικός Δικτύων και Τηλεπικοινωνιών</w:t>
      </w:r>
    </w:p>
    <w:p w:rsidR="006B28E4" w:rsidRPr="006B28E4" w:rsidRDefault="006B28E4" w:rsidP="006B28E4">
      <w:pPr>
        <w:pStyle w:val="af3"/>
        <w:numPr>
          <w:ilvl w:val="0"/>
          <w:numId w:val="6"/>
        </w:numPr>
        <w:ind w:left="643"/>
        <w:jc w:val="both"/>
        <w:rPr>
          <w:rFonts w:ascii="Arial" w:hAnsi="Arial"/>
          <w:sz w:val="22"/>
          <w:szCs w:val="22"/>
        </w:rPr>
      </w:pPr>
      <w:r w:rsidRPr="006B28E4">
        <w:rPr>
          <w:rFonts w:ascii="Arial" w:hAnsi="Arial" w:cs="Arial"/>
          <w:sz w:val="22"/>
          <w:szCs w:val="22"/>
        </w:rPr>
        <w:t>Τεχνικός Εγκαταστάσεων Ανανεώσιμων Πηγών Ενέργειας</w:t>
      </w:r>
    </w:p>
    <w:p w:rsidR="006B28E4" w:rsidRPr="006B28E4" w:rsidRDefault="006B28E4" w:rsidP="006B28E4">
      <w:pPr>
        <w:pStyle w:val="af3"/>
        <w:numPr>
          <w:ilvl w:val="0"/>
          <w:numId w:val="6"/>
        </w:numPr>
        <w:ind w:left="643"/>
        <w:jc w:val="both"/>
        <w:rPr>
          <w:rFonts w:ascii="Arial" w:hAnsi="Arial"/>
          <w:sz w:val="22"/>
          <w:szCs w:val="22"/>
        </w:rPr>
      </w:pPr>
      <w:r w:rsidRPr="006B28E4">
        <w:rPr>
          <w:rFonts w:ascii="Arial" w:hAnsi="Arial" w:cs="Arial"/>
          <w:sz w:val="22"/>
          <w:szCs w:val="22"/>
        </w:rPr>
        <w:t>Τεχνικός Εγκαταστάσεων Ψύξης Αερισμού και Κλιματισμού</w:t>
      </w:r>
    </w:p>
    <w:p w:rsidR="006B28E4" w:rsidRPr="006B28E4" w:rsidRDefault="006B28E4" w:rsidP="006B28E4">
      <w:pPr>
        <w:pStyle w:val="af3"/>
        <w:numPr>
          <w:ilvl w:val="0"/>
          <w:numId w:val="6"/>
        </w:numPr>
        <w:ind w:left="643"/>
        <w:jc w:val="both"/>
        <w:rPr>
          <w:rFonts w:ascii="Arial" w:hAnsi="Arial"/>
          <w:sz w:val="22"/>
          <w:szCs w:val="22"/>
        </w:rPr>
      </w:pPr>
      <w:r w:rsidRPr="006B28E4">
        <w:rPr>
          <w:rFonts w:ascii="Arial" w:hAnsi="Arial" w:cs="Arial"/>
          <w:sz w:val="22"/>
          <w:szCs w:val="22"/>
        </w:rPr>
        <w:t xml:space="preserve">Τεχνικός Εφαρμογών Πληροφορικής (Πολυμέσα - Web </w:t>
      </w:r>
      <w:proofErr w:type="spellStart"/>
      <w:r w:rsidRPr="006B28E4">
        <w:rPr>
          <w:rFonts w:ascii="Arial" w:hAnsi="Arial" w:cs="Arial"/>
          <w:sz w:val="22"/>
          <w:szCs w:val="22"/>
        </w:rPr>
        <w:t>designer</w:t>
      </w:r>
      <w:proofErr w:type="spellEnd"/>
      <w:r w:rsidRPr="006B28E4">
        <w:rPr>
          <w:rFonts w:ascii="Arial" w:hAnsi="Arial" w:cs="Arial"/>
          <w:sz w:val="22"/>
          <w:szCs w:val="22"/>
        </w:rPr>
        <w:t xml:space="preserve"> - </w:t>
      </w:r>
      <w:proofErr w:type="spellStart"/>
      <w:r w:rsidRPr="006B28E4">
        <w:rPr>
          <w:rFonts w:ascii="Arial" w:hAnsi="Arial" w:cs="Arial"/>
          <w:sz w:val="22"/>
          <w:szCs w:val="22"/>
        </w:rPr>
        <w:t>Developer</w:t>
      </w:r>
      <w:proofErr w:type="spellEnd"/>
      <w:r w:rsidRPr="006B28E4">
        <w:rPr>
          <w:rFonts w:ascii="Arial" w:hAnsi="Arial" w:cs="Arial"/>
          <w:sz w:val="22"/>
          <w:szCs w:val="22"/>
        </w:rPr>
        <w:t>/</w:t>
      </w:r>
      <w:proofErr w:type="spellStart"/>
      <w:r w:rsidRPr="006B28E4">
        <w:rPr>
          <w:rFonts w:ascii="Arial" w:hAnsi="Arial" w:cs="Arial"/>
          <w:sz w:val="22"/>
          <w:szCs w:val="22"/>
        </w:rPr>
        <w:t>Video</w:t>
      </w:r>
      <w:proofErr w:type="spellEnd"/>
      <w:r w:rsidRPr="006B28E4">
        <w:rPr>
          <w:rFonts w:ascii="Arial" w:hAnsi="Arial" w:cs="Arial"/>
          <w:sz w:val="22"/>
          <w:szCs w:val="22"/>
        </w:rPr>
        <w:t xml:space="preserve"> </w:t>
      </w:r>
      <w:proofErr w:type="spellStart"/>
      <w:r w:rsidRPr="006B28E4">
        <w:rPr>
          <w:rFonts w:ascii="Arial" w:hAnsi="Arial" w:cs="Arial"/>
          <w:sz w:val="22"/>
          <w:szCs w:val="22"/>
        </w:rPr>
        <w:t>Games</w:t>
      </w:r>
      <w:proofErr w:type="spellEnd"/>
      <w:r w:rsidRPr="006B28E4">
        <w:rPr>
          <w:rFonts w:ascii="Arial" w:hAnsi="Arial" w:cs="Arial"/>
          <w:sz w:val="22"/>
          <w:szCs w:val="22"/>
        </w:rPr>
        <w:t>)</w:t>
      </w:r>
    </w:p>
    <w:p w:rsidR="006B28E4" w:rsidRPr="006B28E4" w:rsidRDefault="006B28E4" w:rsidP="006B28E4">
      <w:pPr>
        <w:pStyle w:val="af3"/>
        <w:numPr>
          <w:ilvl w:val="0"/>
          <w:numId w:val="6"/>
        </w:numPr>
        <w:ind w:left="643"/>
        <w:jc w:val="both"/>
        <w:rPr>
          <w:rFonts w:ascii="Arial" w:hAnsi="Arial"/>
          <w:sz w:val="22"/>
          <w:szCs w:val="22"/>
        </w:rPr>
      </w:pPr>
      <w:r w:rsidRPr="006B28E4">
        <w:rPr>
          <w:rFonts w:ascii="Arial" w:hAnsi="Arial" w:cs="Arial"/>
          <w:sz w:val="22"/>
          <w:szCs w:val="22"/>
        </w:rPr>
        <w:t>Τεχνικός Η/Υ</w:t>
      </w:r>
    </w:p>
    <w:p w:rsidR="006B28E4" w:rsidRPr="006B28E4" w:rsidRDefault="006B28E4" w:rsidP="006B28E4">
      <w:pPr>
        <w:pStyle w:val="af3"/>
        <w:numPr>
          <w:ilvl w:val="0"/>
          <w:numId w:val="6"/>
        </w:numPr>
        <w:ind w:left="643"/>
        <w:jc w:val="both"/>
        <w:rPr>
          <w:rFonts w:ascii="Arial" w:hAnsi="Arial"/>
          <w:sz w:val="22"/>
          <w:szCs w:val="22"/>
        </w:rPr>
      </w:pPr>
      <w:r w:rsidRPr="006B28E4">
        <w:rPr>
          <w:rFonts w:ascii="Arial" w:hAnsi="Arial" w:cs="Arial"/>
          <w:sz w:val="22"/>
          <w:szCs w:val="22"/>
        </w:rPr>
        <w:t xml:space="preserve">Τεχνικός Θεατρικού Μακιγιάζ και Θεατρικών Κομμώσεων </w:t>
      </w:r>
    </w:p>
    <w:p w:rsidR="006B28E4" w:rsidRPr="006B28E4" w:rsidRDefault="006B28E4" w:rsidP="006B28E4">
      <w:pPr>
        <w:pStyle w:val="af3"/>
        <w:numPr>
          <w:ilvl w:val="0"/>
          <w:numId w:val="6"/>
        </w:numPr>
        <w:ind w:left="643"/>
        <w:jc w:val="both"/>
        <w:rPr>
          <w:rFonts w:ascii="Arial" w:hAnsi="Arial"/>
          <w:sz w:val="22"/>
          <w:szCs w:val="22"/>
        </w:rPr>
      </w:pPr>
      <w:r w:rsidRPr="006B28E4">
        <w:rPr>
          <w:rFonts w:ascii="Arial" w:hAnsi="Arial" w:cs="Arial"/>
          <w:sz w:val="22"/>
          <w:szCs w:val="22"/>
        </w:rPr>
        <w:t>Τεχνικός κινούμενης εικόνας -Ηλεκτρονικής σχεδίασης Γραφήματος</w:t>
      </w:r>
    </w:p>
    <w:p w:rsidR="006B28E4" w:rsidRPr="006B28E4" w:rsidRDefault="006B28E4" w:rsidP="006B28E4">
      <w:pPr>
        <w:pStyle w:val="af3"/>
        <w:numPr>
          <w:ilvl w:val="0"/>
          <w:numId w:val="6"/>
        </w:numPr>
        <w:ind w:left="643"/>
        <w:jc w:val="both"/>
        <w:rPr>
          <w:rFonts w:ascii="Arial" w:hAnsi="Arial"/>
          <w:sz w:val="22"/>
          <w:szCs w:val="22"/>
        </w:rPr>
      </w:pPr>
      <w:r w:rsidRPr="006B28E4">
        <w:rPr>
          <w:rFonts w:ascii="Arial" w:hAnsi="Arial" w:cs="Arial"/>
          <w:sz w:val="22"/>
          <w:szCs w:val="22"/>
        </w:rPr>
        <w:t>Τεχνικός Μαγειρικής Τέχνης – Αρχιμάγειρας (</w:t>
      </w:r>
      <w:proofErr w:type="spellStart"/>
      <w:r w:rsidRPr="006B28E4">
        <w:rPr>
          <w:rFonts w:ascii="Arial" w:hAnsi="Arial" w:cs="Arial"/>
          <w:sz w:val="22"/>
          <w:szCs w:val="22"/>
        </w:rPr>
        <w:t>Chef</w:t>
      </w:r>
      <w:proofErr w:type="spellEnd"/>
      <w:r w:rsidRPr="006B28E4">
        <w:rPr>
          <w:rFonts w:ascii="Arial" w:hAnsi="Arial" w:cs="Arial"/>
          <w:sz w:val="22"/>
          <w:szCs w:val="22"/>
        </w:rPr>
        <w:t xml:space="preserve">) </w:t>
      </w:r>
    </w:p>
    <w:p w:rsidR="006B28E4" w:rsidRPr="006B28E4" w:rsidRDefault="006B28E4" w:rsidP="006B28E4">
      <w:pPr>
        <w:pStyle w:val="af3"/>
        <w:numPr>
          <w:ilvl w:val="0"/>
          <w:numId w:val="6"/>
        </w:numPr>
        <w:ind w:left="643"/>
        <w:jc w:val="both"/>
        <w:rPr>
          <w:rFonts w:ascii="Arial" w:hAnsi="Arial" w:cs="Arial"/>
          <w:sz w:val="22"/>
          <w:szCs w:val="22"/>
        </w:rPr>
      </w:pPr>
      <w:r w:rsidRPr="006B28E4">
        <w:rPr>
          <w:rFonts w:ascii="Arial" w:hAnsi="Arial" w:cs="Arial"/>
          <w:sz w:val="22"/>
          <w:szCs w:val="22"/>
        </w:rPr>
        <w:t>Τεχνικός Μηχανικός Θερμικών Εγκαταστάσεων και Μηχανικός Τεχνολογίας Πετρελαίου και Φυσικού Αερίου</w:t>
      </w:r>
    </w:p>
    <w:p w:rsidR="006B28E4" w:rsidRPr="006B28E4" w:rsidRDefault="006B28E4" w:rsidP="006B28E4">
      <w:pPr>
        <w:pStyle w:val="af3"/>
        <w:numPr>
          <w:ilvl w:val="0"/>
          <w:numId w:val="6"/>
        </w:numPr>
        <w:ind w:left="643"/>
        <w:jc w:val="both"/>
        <w:rPr>
          <w:rFonts w:ascii="Arial" w:hAnsi="Arial" w:cs="Arial"/>
          <w:sz w:val="22"/>
          <w:szCs w:val="22"/>
        </w:rPr>
      </w:pPr>
      <w:r w:rsidRPr="006B28E4">
        <w:rPr>
          <w:rFonts w:ascii="Arial" w:hAnsi="Arial" w:cs="Arial"/>
          <w:sz w:val="22"/>
          <w:szCs w:val="22"/>
        </w:rPr>
        <w:t xml:space="preserve">Τεχνικός </w:t>
      </w:r>
      <w:proofErr w:type="spellStart"/>
      <w:r w:rsidRPr="006B28E4">
        <w:rPr>
          <w:rFonts w:ascii="Arial" w:hAnsi="Arial" w:cs="Arial"/>
          <w:sz w:val="22"/>
          <w:szCs w:val="22"/>
        </w:rPr>
        <w:t>Μηχανοτρονικής</w:t>
      </w:r>
      <w:proofErr w:type="spellEnd"/>
    </w:p>
    <w:p w:rsidR="006B28E4" w:rsidRPr="006B28E4" w:rsidRDefault="006B28E4" w:rsidP="006B28E4">
      <w:pPr>
        <w:pStyle w:val="af3"/>
        <w:numPr>
          <w:ilvl w:val="0"/>
          <w:numId w:val="6"/>
        </w:numPr>
        <w:ind w:left="643"/>
        <w:jc w:val="both"/>
        <w:rPr>
          <w:rFonts w:ascii="Arial" w:hAnsi="Arial"/>
          <w:sz w:val="22"/>
          <w:szCs w:val="22"/>
        </w:rPr>
      </w:pPr>
      <w:r w:rsidRPr="006B28E4">
        <w:rPr>
          <w:rFonts w:ascii="Arial" w:hAnsi="Arial" w:cs="Arial"/>
          <w:sz w:val="22"/>
          <w:szCs w:val="22"/>
        </w:rPr>
        <w:t>Τεχνικός Συντήρησης  Έργων  Ζωγραφικής</w:t>
      </w:r>
    </w:p>
    <w:p w:rsidR="006B28E4" w:rsidRPr="006B28E4" w:rsidRDefault="006B28E4" w:rsidP="006B28E4">
      <w:pPr>
        <w:pStyle w:val="af3"/>
        <w:numPr>
          <w:ilvl w:val="0"/>
          <w:numId w:val="6"/>
        </w:numPr>
        <w:ind w:left="643"/>
        <w:jc w:val="both"/>
        <w:rPr>
          <w:rFonts w:ascii="Arial" w:hAnsi="Arial" w:cs="Arial"/>
          <w:sz w:val="22"/>
          <w:szCs w:val="22"/>
        </w:rPr>
      </w:pPr>
      <w:r w:rsidRPr="006B28E4">
        <w:rPr>
          <w:rFonts w:ascii="Arial" w:hAnsi="Arial" w:cs="Arial"/>
          <w:sz w:val="22"/>
          <w:szCs w:val="22"/>
        </w:rPr>
        <w:t>Τεχνικός Τεχνολογίας Ενδύματος και Υποδήματος – Σχεδιαστής Μόδας</w:t>
      </w:r>
    </w:p>
    <w:p w:rsidR="006B28E4" w:rsidRPr="006B28E4" w:rsidRDefault="006B28E4" w:rsidP="006B28E4">
      <w:pPr>
        <w:pStyle w:val="af3"/>
        <w:numPr>
          <w:ilvl w:val="0"/>
          <w:numId w:val="6"/>
        </w:numPr>
        <w:ind w:left="643"/>
        <w:jc w:val="both"/>
        <w:rPr>
          <w:rFonts w:ascii="Arial" w:hAnsi="Arial" w:cs="Arial"/>
          <w:sz w:val="22"/>
          <w:szCs w:val="22"/>
        </w:rPr>
      </w:pPr>
      <w:r w:rsidRPr="006B28E4">
        <w:rPr>
          <w:rFonts w:ascii="Arial" w:hAnsi="Arial" w:cs="Arial"/>
          <w:sz w:val="22"/>
          <w:szCs w:val="22"/>
        </w:rPr>
        <w:t>Τεχνικός Τουριστικών Μονάδων και Επιχειρήσεων Φιλοξενίας (Υπηρεσία Υποδοχής - Υπηρεσία ορόφων - Εμπορευμάτων)</w:t>
      </w:r>
    </w:p>
    <w:p w:rsidR="006B28E4" w:rsidRPr="006B28E4" w:rsidRDefault="006B28E4" w:rsidP="006B28E4">
      <w:pPr>
        <w:pStyle w:val="af3"/>
        <w:numPr>
          <w:ilvl w:val="0"/>
          <w:numId w:val="6"/>
        </w:numPr>
        <w:ind w:left="643"/>
        <w:jc w:val="both"/>
        <w:rPr>
          <w:rFonts w:ascii="Arial" w:hAnsi="Arial" w:cs="Arial"/>
          <w:sz w:val="22"/>
          <w:szCs w:val="22"/>
        </w:rPr>
      </w:pPr>
      <w:r w:rsidRPr="006B28E4">
        <w:rPr>
          <w:rFonts w:ascii="Arial" w:hAnsi="Arial" w:cs="Arial"/>
          <w:sz w:val="22"/>
          <w:szCs w:val="22"/>
        </w:rPr>
        <w:t xml:space="preserve">Τεχνικός Φαρμάκων Καλλυντικών και παρεμφερών Προϊόντων </w:t>
      </w:r>
    </w:p>
    <w:p w:rsidR="006B28E4" w:rsidRPr="006B28E4" w:rsidRDefault="006B28E4" w:rsidP="006B28E4">
      <w:pPr>
        <w:pStyle w:val="af3"/>
        <w:numPr>
          <w:ilvl w:val="0"/>
          <w:numId w:val="6"/>
        </w:numPr>
        <w:ind w:left="643"/>
        <w:jc w:val="both"/>
        <w:rPr>
          <w:rFonts w:ascii="Arial" w:hAnsi="Arial"/>
          <w:sz w:val="22"/>
          <w:szCs w:val="22"/>
        </w:rPr>
      </w:pPr>
      <w:r w:rsidRPr="006B28E4">
        <w:rPr>
          <w:rFonts w:ascii="Arial" w:hAnsi="Arial" w:cs="Arial"/>
          <w:sz w:val="22"/>
          <w:szCs w:val="22"/>
        </w:rPr>
        <w:t xml:space="preserve">Τεχνικός Χειροποίητου Κοσμήματος και Σχεδιασμού Κοσμήματος </w:t>
      </w:r>
    </w:p>
    <w:p w:rsidR="006B28E4" w:rsidRPr="006B28E4" w:rsidRDefault="006B28E4" w:rsidP="006B28E4">
      <w:pPr>
        <w:pStyle w:val="af3"/>
        <w:numPr>
          <w:ilvl w:val="0"/>
          <w:numId w:val="6"/>
        </w:numPr>
        <w:ind w:left="643"/>
        <w:jc w:val="both"/>
        <w:rPr>
          <w:rFonts w:ascii="Arial" w:hAnsi="Arial" w:cs="Arial"/>
          <w:sz w:val="22"/>
          <w:szCs w:val="22"/>
        </w:rPr>
      </w:pPr>
      <w:r w:rsidRPr="006B28E4">
        <w:rPr>
          <w:rFonts w:ascii="Arial" w:hAnsi="Arial" w:cs="Arial"/>
          <w:sz w:val="22"/>
          <w:szCs w:val="22"/>
        </w:rPr>
        <w:t>Φύλακας Μουσείων και Αρχαιολογικών Χώρων</w:t>
      </w:r>
    </w:p>
    <w:p w:rsidR="006B28E4" w:rsidRDefault="006B28E4" w:rsidP="006B28E4">
      <w:pPr>
        <w:jc w:val="both"/>
        <w:rPr>
          <w:rFonts w:ascii="Arial" w:hAnsi="Arial" w:cs="Arial"/>
          <w:sz w:val="22"/>
          <w:szCs w:val="22"/>
        </w:rPr>
      </w:pPr>
    </w:p>
    <w:p w:rsidR="006B28E4" w:rsidRDefault="006B28E4" w:rsidP="006B28E4">
      <w:pPr>
        <w:jc w:val="both"/>
        <w:rPr>
          <w:rFonts w:ascii="Arial" w:hAnsi="Arial" w:cs="Arial"/>
          <w:sz w:val="22"/>
          <w:szCs w:val="22"/>
        </w:rPr>
      </w:pPr>
      <w:r>
        <w:rPr>
          <w:rFonts w:ascii="Arial" w:hAnsi="Arial" w:cs="Arial"/>
          <w:sz w:val="22"/>
          <w:szCs w:val="22"/>
        </w:rPr>
        <w:t>Για να βρείτε τα ΙΕΚ-ΟΑΕΔ που λειτουργούν στην περιοχή σας,</w:t>
      </w:r>
      <w:r w:rsidRPr="006B28E4">
        <w:rPr>
          <w:rFonts w:ascii="Arial" w:hAnsi="Arial" w:cs="Arial"/>
          <w:sz w:val="22"/>
          <w:szCs w:val="22"/>
        </w:rPr>
        <w:t xml:space="preserve"> </w:t>
      </w:r>
      <w:r>
        <w:rPr>
          <w:rFonts w:ascii="Arial" w:hAnsi="Arial" w:cs="Arial"/>
          <w:sz w:val="22"/>
          <w:szCs w:val="22"/>
        </w:rPr>
        <w:t>καθώς και για</w:t>
      </w:r>
      <w:r w:rsidRPr="006B28E4">
        <w:rPr>
          <w:rFonts w:ascii="Arial" w:hAnsi="Arial" w:cs="Arial"/>
          <w:sz w:val="22"/>
          <w:szCs w:val="22"/>
        </w:rPr>
        <w:t xml:space="preserve"> </w:t>
      </w:r>
      <w:r>
        <w:rPr>
          <w:rFonts w:ascii="Arial" w:hAnsi="Arial" w:cs="Arial"/>
          <w:sz w:val="22"/>
          <w:szCs w:val="22"/>
        </w:rPr>
        <w:t xml:space="preserve">περισσότερες πληροφορίες, επισκεφτείτε τη διεύθυνση: </w:t>
      </w:r>
    </w:p>
    <w:p w:rsidR="006B28E4" w:rsidRDefault="006B28E4" w:rsidP="006B28E4">
      <w:pPr>
        <w:jc w:val="both"/>
        <w:rPr>
          <w:rFonts w:ascii="Arial" w:hAnsi="Arial" w:cs="Arial"/>
          <w:sz w:val="22"/>
          <w:szCs w:val="22"/>
        </w:rPr>
      </w:pPr>
    </w:p>
    <w:p w:rsidR="008632AB" w:rsidRPr="006475A4" w:rsidRDefault="006B28E4" w:rsidP="006B28E4">
      <w:pPr>
        <w:jc w:val="both"/>
        <w:rPr>
          <w:rFonts w:ascii="Arial" w:hAnsi="Arial" w:cs="Arial"/>
          <w:sz w:val="22"/>
          <w:szCs w:val="22"/>
        </w:rPr>
      </w:pPr>
      <w:r w:rsidRPr="006B28E4">
        <w:rPr>
          <w:rStyle w:val="af7"/>
          <w:rFonts w:ascii="Arial" w:hAnsi="Arial" w:cs="Arial"/>
          <w:sz w:val="22"/>
          <w:szCs w:val="22"/>
        </w:rPr>
        <w:t>https://www.oaed.gr/iek-oaed-arkhiki-epaghghelmatiki-katartisi</w:t>
      </w:r>
    </w:p>
    <w:sectPr w:rsidR="008632AB" w:rsidRPr="006475A4">
      <w:footerReference w:type="default" r:id="rId10"/>
      <w:pgSz w:w="11906" w:h="16838"/>
      <w:pgMar w:top="1079" w:right="1646" w:bottom="1843" w:left="1440" w:header="720" w:footer="4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42C2" w:rsidRDefault="001542C2">
      <w:r>
        <w:separator/>
      </w:r>
    </w:p>
  </w:endnote>
  <w:endnote w:type="continuationSeparator" w:id="0">
    <w:p w:rsidR="001542C2" w:rsidRDefault="00154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A1"/>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onsolas">
    <w:panose1 w:val="020B0609020204030204"/>
    <w:charset w:val="A1"/>
    <w:family w:val="modern"/>
    <w:pitch w:val="fixed"/>
    <w:sig w:usb0="E00006FF" w:usb1="0000FCFF" w:usb2="00000001" w:usb3="00000000" w:csb0="0000019F" w:csb1="00000000"/>
  </w:font>
  <w:font w:name="Liberation Sans">
    <w:altName w:val="Arial"/>
    <w:charset w:val="00"/>
    <w:family w:val="swiss"/>
    <w:pitch w:val="variable"/>
  </w:font>
  <w:font w:name="Noto Sans CJK SC">
    <w:charset w:val="01"/>
    <w:family w:val="auto"/>
    <w:pitch w:val="variable"/>
  </w:font>
  <w:font w:name="Lucida Sans">
    <w:panose1 w:val="020B0602030504020204"/>
    <w:charset w:val="00"/>
    <w:family w:val="swiss"/>
    <w:pitch w:val="variable"/>
    <w:sig w:usb0="00000003" w:usb1="00000000" w:usb2="00000000" w:usb3="00000000" w:csb0="00000001" w:csb1="00000000"/>
  </w:font>
  <w:font w:name="Lohit Devanagari">
    <w:altName w:val="Times New Roman"/>
    <w:charset w:val="01"/>
    <w:family w:val="auto"/>
    <w:pitch w:val="variable"/>
  </w:font>
  <w:font w:name="Liberation Serif">
    <w:altName w:val="Times New Roman"/>
    <w:charset w:val="01"/>
    <w:family w:val="roman"/>
    <w:pitch w:val="variable"/>
  </w:font>
  <w:font w:name="Noto Serif CJK SC">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2AB" w:rsidRDefault="0083245D">
    <w:pPr>
      <w:pStyle w:val="ad"/>
      <w:jc w:val="center"/>
      <w:rPr>
        <w:rFonts w:ascii="Tahoma" w:hAnsi="Tahoma" w:cs="Tahoma"/>
        <w:lang w:val="en-US" w:eastAsia="el-GR"/>
      </w:rPr>
    </w:pPr>
    <w:r>
      <w:rPr>
        <w:noProof/>
        <w:lang w:eastAsia="el-GR"/>
      </w:rPr>
      <w:drawing>
        <wp:inline distT="0" distB="0" distL="0" distR="0">
          <wp:extent cx="4019550" cy="55245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2" t="-93" r="-12" b="-93"/>
                  <a:stretch>
                    <a:fillRect/>
                  </a:stretch>
                </pic:blipFill>
                <pic:spPr bwMode="auto">
                  <a:xfrm>
                    <a:off x="0" y="0"/>
                    <a:ext cx="4019550" cy="552450"/>
                  </a:xfrm>
                  <a:prstGeom prst="rect">
                    <a:avLst/>
                  </a:prstGeom>
                  <a:solidFill>
                    <a:srgbClr val="FFFFFF"/>
                  </a:solidFill>
                  <a:ln w="9525">
                    <a:noFill/>
                    <a:miter lim="800000"/>
                    <a:headEnd/>
                    <a:tailEnd/>
                  </a:ln>
                </pic:spPr>
              </pic:pic>
            </a:graphicData>
          </a:graphic>
        </wp:inline>
      </w:drawing>
    </w:r>
  </w:p>
  <w:p w:rsidR="008632AB" w:rsidRDefault="008632AB">
    <w:pPr>
      <w:pStyle w:val="ad"/>
      <w:ind w:right="360" w:firstLine="2160"/>
      <w:rPr>
        <w:rFonts w:ascii="Tahoma" w:hAnsi="Tahoma" w:cs="Tahoma"/>
        <w:lang w:val="en-US" w:eastAsia="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42C2" w:rsidRDefault="001542C2">
      <w:r>
        <w:separator/>
      </w:r>
    </w:p>
  </w:footnote>
  <w:footnote w:type="continuationSeparator" w:id="0">
    <w:p w:rsidR="001542C2" w:rsidRDefault="00154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15:restartNumberingAfterBreak="0">
    <w:nsid w:val="00000002"/>
    <w:multiLevelType w:val="multilevel"/>
    <w:tmpl w:val="E2F69A1A"/>
    <w:name w:val="WW8Num2"/>
    <w:lvl w:ilvl="0">
      <w:start w:val="1"/>
      <w:numFmt w:val="decimal"/>
      <w:lvlText w:val="%1."/>
      <w:lvlJc w:val="left"/>
      <w:pPr>
        <w:tabs>
          <w:tab w:val="num" w:pos="720"/>
        </w:tabs>
        <w:ind w:left="720" w:hanging="360"/>
      </w:pPr>
      <w:rPr>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1C9B1D2D"/>
    <w:multiLevelType w:val="multilevel"/>
    <w:tmpl w:val="E33ADA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D5F4F2D"/>
    <w:multiLevelType w:val="hybridMultilevel"/>
    <w:tmpl w:val="8B687D7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0582859"/>
    <w:multiLevelType w:val="hybridMultilevel"/>
    <w:tmpl w:val="C90C530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0695086"/>
    <w:multiLevelType w:val="hybridMultilevel"/>
    <w:tmpl w:val="F54E47A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F37"/>
    <w:rsid w:val="001542C2"/>
    <w:rsid w:val="0035441C"/>
    <w:rsid w:val="005B5C30"/>
    <w:rsid w:val="006475A4"/>
    <w:rsid w:val="006B28E4"/>
    <w:rsid w:val="006F6F37"/>
    <w:rsid w:val="0083245D"/>
    <w:rsid w:val="008632AB"/>
    <w:rsid w:val="008D5C41"/>
    <w:rsid w:val="00A07387"/>
    <w:rsid w:val="00C153CF"/>
    <w:rsid w:val="00CB3977"/>
    <w:rsid w:val="00D15A7E"/>
    <w:rsid w:val="00E13A99"/>
    <w:rsid w:val="00E81384"/>
    <w:rsid w:val="00EB6DEC"/>
    <w:rsid w:val="00ED579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6D15118C-8D67-4142-A850-6E1E3B62F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Arial" w:hAnsi="Arial" w:cs="Arial"/>
      <w:b/>
      <w:bCs/>
      <w:kern w:val="2"/>
      <w:sz w:val="32"/>
      <w:szCs w:val="32"/>
    </w:rPr>
  </w:style>
  <w:style w:type="paragraph" w:styleId="2">
    <w:name w:val="heading 2"/>
    <w:basedOn w:val="a"/>
    <w:next w:val="a"/>
    <w:qFormat/>
    <w:pPr>
      <w:keepNext/>
      <w:numPr>
        <w:ilvl w:val="1"/>
        <w:numId w:val="1"/>
      </w:numPr>
      <w:jc w:val="center"/>
      <w:outlineLvl w:val="1"/>
    </w:pPr>
    <w:rPr>
      <w:rFonts w:ascii="Tahoma" w:hAnsi="Tahoma" w:cs="Tahoma"/>
      <w:b/>
      <w:bCs/>
      <w:sz w:val="30"/>
    </w:rPr>
  </w:style>
  <w:style w:type="paragraph" w:styleId="3">
    <w:name w:val="heading 3"/>
    <w:basedOn w:val="a"/>
    <w:next w:val="a"/>
    <w:qFormat/>
    <w:pPr>
      <w:keepNext/>
      <w:numPr>
        <w:ilvl w:val="2"/>
        <w:numId w:val="1"/>
      </w:numPr>
      <w:spacing w:after="200" w:line="276" w:lineRule="auto"/>
      <w:jc w:val="center"/>
      <w:outlineLvl w:val="2"/>
    </w:pPr>
    <w:rPr>
      <w:rFonts w:ascii="Book Antiqua" w:eastAsia="Calibri" w:hAnsi="Book Antiqua" w:cs="Arial Unicode MS"/>
      <w:b/>
      <w:bCs/>
      <w:color w:val="808080"/>
      <w:u w:val="single"/>
    </w:rPr>
  </w:style>
  <w:style w:type="paragraph" w:styleId="4">
    <w:name w:val="heading 4"/>
    <w:basedOn w:val="a"/>
    <w:next w:val="a"/>
    <w:qFormat/>
    <w:pPr>
      <w:keepNext/>
      <w:numPr>
        <w:ilvl w:val="3"/>
        <w:numId w:val="1"/>
      </w:numPr>
      <w:spacing w:after="200" w:line="276" w:lineRule="auto"/>
      <w:outlineLvl w:val="3"/>
    </w:pPr>
    <w:rPr>
      <w:rFonts w:ascii="Book Antiqua" w:eastAsia="Calibri" w:hAnsi="Book Antiqua" w:cs="Arial Unicode MS"/>
      <w:u w:val="single"/>
    </w:rPr>
  </w:style>
  <w:style w:type="paragraph" w:styleId="5">
    <w:name w:val="heading 5"/>
    <w:basedOn w:val="a"/>
    <w:next w:val="a"/>
    <w:qFormat/>
    <w:pPr>
      <w:keepNext/>
      <w:numPr>
        <w:ilvl w:val="4"/>
        <w:numId w:val="1"/>
      </w:numPr>
      <w:spacing w:after="200" w:line="276" w:lineRule="auto"/>
      <w:jc w:val="both"/>
      <w:outlineLvl w:val="4"/>
    </w:pPr>
    <w:rPr>
      <w:rFonts w:ascii="Book Antiqua" w:eastAsia="Calibri" w:hAnsi="Book Antiqua" w:cs="Arial Unicode MS"/>
      <w:color w:val="808080"/>
      <w:u w:val="single"/>
    </w:rPr>
  </w:style>
  <w:style w:type="paragraph" w:styleId="6">
    <w:name w:val="heading 6"/>
    <w:basedOn w:val="a"/>
    <w:next w:val="a"/>
    <w:qFormat/>
    <w:pPr>
      <w:keepNext/>
      <w:numPr>
        <w:ilvl w:val="5"/>
        <w:numId w:val="1"/>
      </w:numPr>
      <w:spacing w:before="120" w:after="120"/>
      <w:outlineLvl w:val="5"/>
    </w:pPr>
    <w:rPr>
      <w:rFonts w:ascii="Book Antiqua" w:eastAsia="Arial Unicode MS" w:hAnsi="Book Antiqua" w:cs="Arial Unicode MS"/>
      <w:b/>
      <w:bCs/>
      <w:color w:val="FF0000"/>
    </w:rPr>
  </w:style>
  <w:style w:type="paragraph" w:styleId="7">
    <w:name w:val="heading 7"/>
    <w:basedOn w:val="a"/>
    <w:next w:val="a"/>
    <w:qFormat/>
    <w:pPr>
      <w:keepNext/>
      <w:numPr>
        <w:ilvl w:val="6"/>
        <w:numId w:val="1"/>
      </w:numPr>
      <w:spacing w:before="120" w:after="120"/>
      <w:outlineLvl w:val="6"/>
    </w:pPr>
    <w:rPr>
      <w:rFonts w:ascii="Verdana" w:hAnsi="Verdana" w:cs="Verdana"/>
      <w:color w:val="FF0000"/>
      <w:u w:val="single"/>
    </w:rPr>
  </w:style>
  <w:style w:type="paragraph" w:styleId="8">
    <w:name w:val="heading 8"/>
    <w:basedOn w:val="a"/>
    <w:next w:val="a"/>
    <w:qFormat/>
    <w:pPr>
      <w:keepNext/>
      <w:numPr>
        <w:ilvl w:val="7"/>
        <w:numId w:val="1"/>
      </w:numPr>
      <w:spacing w:before="120" w:after="120"/>
      <w:jc w:val="center"/>
      <w:outlineLvl w:val="7"/>
    </w:pPr>
    <w:rPr>
      <w:rFonts w:ascii="Verdana" w:hAnsi="Verdana" w:cs="Verdana"/>
      <w:b/>
      <w:bCs/>
      <w:szCs w:val="28"/>
      <w:u w:val="single"/>
    </w:rPr>
  </w:style>
  <w:style w:type="paragraph" w:styleId="9">
    <w:name w:val="heading 9"/>
    <w:basedOn w:val="a"/>
    <w:next w:val="a"/>
    <w:qFormat/>
    <w:pPr>
      <w:keepNext/>
      <w:numPr>
        <w:ilvl w:val="8"/>
        <w:numId w:val="1"/>
      </w:numPr>
      <w:shd w:val="clear" w:color="auto" w:fill="336699"/>
      <w:jc w:val="center"/>
      <w:outlineLvl w:val="8"/>
    </w:pPr>
    <w:rPr>
      <w:rFonts w:ascii="Calibri" w:hAnsi="Calibri" w:cs="Calibri"/>
      <w:b/>
      <w:color w:val="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OpenSymbol"/>
      <w:sz w:val="22"/>
      <w:szCs w:val="22"/>
    </w:rPr>
  </w:style>
  <w:style w:type="character" w:customStyle="1" w:styleId="WW8Num2z1">
    <w:name w:val="WW8Num2z1"/>
    <w:rPr>
      <w:rFonts w:ascii="OpenSymbol" w:hAnsi="OpenSymbol" w:cs="OpenSymbol"/>
    </w:rPr>
  </w:style>
  <w:style w:type="character" w:customStyle="1" w:styleId="WW8Num2z3">
    <w:name w:val="WW8Num2z3"/>
    <w:rPr>
      <w:rFonts w:ascii="Symbol" w:hAnsi="Symbol" w:cs="OpenSymbol"/>
    </w:rPr>
  </w:style>
  <w:style w:type="character" w:customStyle="1" w:styleId="WW8Num3z0">
    <w:name w:val="WW8Num3z0"/>
    <w:rPr>
      <w:rFonts w:ascii="Symbol" w:hAnsi="Symbol" w:cs="Symbol" w:hint="default"/>
      <w:sz w:val="22"/>
      <w:szCs w:val="22"/>
    </w:rPr>
  </w:style>
  <w:style w:type="character" w:customStyle="1" w:styleId="WW8Num4z0">
    <w:name w:val="WW8Num4z0"/>
    <w:rPr>
      <w:rFonts w:ascii="Symbol" w:hAnsi="Symbol" w:cs="Symbol" w:hint="default"/>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sz w:val="22"/>
      <w:szCs w:val="22"/>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70">
    <w:name w:val="Προεπιλεγμένη γραμματοσειρά7"/>
  </w:style>
  <w:style w:type="character" w:customStyle="1" w:styleId="60">
    <w:name w:val="Προεπιλεγμένη γραμματοσειρά6"/>
  </w:style>
  <w:style w:type="character" w:customStyle="1" w:styleId="WW8Num2z2">
    <w:name w:val="WW8Num2z2"/>
    <w:rPr>
      <w:rFonts w:ascii="Wingdings" w:hAnsi="Wingdings" w:cs="Wingding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50">
    <w:name w:val="Προεπιλεγμένη γραμματοσειρά5"/>
  </w:style>
  <w:style w:type="character" w:customStyle="1" w:styleId="40">
    <w:name w:val="Προεπιλεγμένη γραμματοσειρά4"/>
  </w:style>
  <w:style w:type="character" w:customStyle="1" w:styleId="30">
    <w:name w:val="Προεπιλεγμένη γραμματοσειρά3"/>
  </w:style>
  <w:style w:type="character" w:customStyle="1" w:styleId="20">
    <w:name w:val="Προεπιλεγμένη γραμματοσειρά2"/>
  </w:style>
  <w:style w:type="character" w:customStyle="1" w:styleId="10">
    <w:name w:val="Προεπιλεγμένη γραμματοσειρά1"/>
  </w:style>
  <w:style w:type="character" w:styleId="-">
    <w:name w:val="Hyperlink"/>
    <w:rPr>
      <w:color w:val="0000FF"/>
      <w:u w:val="single"/>
    </w:rPr>
  </w:style>
  <w:style w:type="character" w:customStyle="1" w:styleId="Verdana">
    <w:name w:val="Στυλ Verdana"/>
    <w:rPr>
      <w:rFonts w:ascii="Verdana" w:hAnsi="Verdana" w:cs="Verdana"/>
      <w:sz w:val="20"/>
    </w:rPr>
  </w:style>
  <w:style w:type="character" w:customStyle="1" w:styleId="a3">
    <w:name w:val="Χαρακτήρες υποσημείωσης"/>
    <w:rPr>
      <w:vertAlign w:val="superscript"/>
    </w:rPr>
  </w:style>
  <w:style w:type="character" w:customStyle="1" w:styleId="FootnoteCharacters">
    <w:name w:val="Footnote Characters"/>
    <w:rPr>
      <w:vertAlign w:val="superscript"/>
    </w:rPr>
  </w:style>
  <w:style w:type="character" w:customStyle="1" w:styleId="CharChar">
    <w:name w:val="Char Char"/>
    <w:rPr>
      <w:sz w:val="24"/>
      <w:szCs w:val="24"/>
    </w:rPr>
  </w:style>
  <w:style w:type="character" w:styleId="a4">
    <w:name w:val="page number"/>
    <w:basedOn w:val="10"/>
  </w:style>
  <w:style w:type="character" w:customStyle="1" w:styleId="apple-converted-space">
    <w:name w:val="apple-converted-space"/>
    <w:basedOn w:val="10"/>
  </w:style>
  <w:style w:type="character" w:styleId="a5">
    <w:name w:val="Strong"/>
    <w:qFormat/>
    <w:rPr>
      <w:b/>
      <w:bCs/>
    </w:rPr>
  </w:style>
  <w:style w:type="character" w:customStyle="1" w:styleId="Char">
    <w:name w:val="Απλό κείμενο Char"/>
    <w:rPr>
      <w:rFonts w:ascii="Consolas" w:eastAsia="Calibri" w:hAnsi="Consolas" w:cs="Times New Roman"/>
      <w:sz w:val="21"/>
      <w:szCs w:val="21"/>
      <w:lang w:val="el-GR"/>
    </w:rPr>
  </w:style>
  <w:style w:type="character" w:customStyle="1" w:styleId="spelle">
    <w:name w:val="spelle"/>
    <w:basedOn w:val="10"/>
  </w:style>
  <w:style w:type="character" w:customStyle="1" w:styleId="1Char">
    <w:name w:val="Επικεφαλίδα 1 Char"/>
    <w:rPr>
      <w:rFonts w:ascii="Arial" w:hAnsi="Arial" w:cs="Arial"/>
      <w:b/>
      <w:bCs/>
      <w:kern w:val="2"/>
      <w:sz w:val="32"/>
      <w:szCs w:val="32"/>
      <w:lang w:val="el-GR"/>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i w:val="0"/>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ListLabel22">
    <w:name w:val="ListLabel 22"/>
    <w:rPr>
      <w:rFonts w:cs="Courier New"/>
    </w:rPr>
  </w:style>
  <w:style w:type="character" w:styleId="-0">
    <w:name w:val="FollowedHyperlink"/>
    <w:rPr>
      <w:color w:val="800080"/>
      <w:u w:val="single"/>
    </w:rPr>
  </w:style>
  <w:style w:type="character" w:customStyle="1" w:styleId="Char0">
    <w:name w:val="Κείμενο πλαισίου Char"/>
    <w:basedOn w:val="60"/>
    <w:rPr>
      <w:rFonts w:ascii="Tahoma" w:hAnsi="Tahoma" w:cs="Tahoma"/>
      <w:sz w:val="16"/>
      <w:szCs w:val="16"/>
      <w:lang w:eastAsia="zh-CN"/>
    </w:rPr>
  </w:style>
  <w:style w:type="character" w:customStyle="1" w:styleId="11">
    <w:name w:val="Παραπομπή σχολίου1"/>
    <w:basedOn w:val="60"/>
    <w:rPr>
      <w:sz w:val="16"/>
      <w:szCs w:val="16"/>
    </w:rPr>
  </w:style>
  <w:style w:type="character" w:customStyle="1" w:styleId="Char1">
    <w:name w:val="Κείμενο σχολίου Char"/>
    <w:basedOn w:val="60"/>
    <w:rPr>
      <w:lang w:eastAsia="zh-CN"/>
    </w:rPr>
  </w:style>
  <w:style w:type="character" w:customStyle="1" w:styleId="Char2">
    <w:name w:val="Θέμα σχολίου Char"/>
    <w:basedOn w:val="Char1"/>
    <w:rPr>
      <w:b/>
      <w:bCs/>
      <w:lang w:eastAsia="zh-CN"/>
    </w:rPr>
  </w:style>
  <w:style w:type="character" w:customStyle="1" w:styleId="21">
    <w:name w:val="Παραπομπή σχολίου2"/>
    <w:basedOn w:val="70"/>
    <w:rPr>
      <w:sz w:val="16"/>
      <w:szCs w:val="16"/>
    </w:rPr>
  </w:style>
  <w:style w:type="character" w:customStyle="1" w:styleId="Char10">
    <w:name w:val="Κείμενο σχολίου Char1"/>
    <w:basedOn w:val="70"/>
    <w:rPr>
      <w:lang w:val="el-GR" w:eastAsia="zh-CN"/>
    </w:rPr>
  </w:style>
  <w:style w:type="character" w:customStyle="1" w:styleId="Char3">
    <w:name w:val="Υποσέλιδο Char"/>
    <w:basedOn w:val="70"/>
    <w:rPr>
      <w:sz w:val="24"/>
      <w:szCs w:val="24"/>
      <w:lang w:eastAsia="zh-CN"/>
    </w:rPr>
  </w:style>
  <w:style w:type="character" w:customStyle="1" w:styleId="a6">
    <w:name w:val="Κουκκίδες"/>
    <w:rPr>
      <w:rFonts w:ascii="OpenSymbol" w:eastAsia="OpenSymbol" w:hAnsi="OpenSymbol" w:cs="OpenSymbol"/>
    </w:rPr>
  </w:style>
  <w:style w:type="character" w:styleId="a7">
    <w:name w:val="Emphasis"/>
    <w:qFormat/>
    <w:rPr>
      <w:i/>
      <w:iCs/>
    </w:rPr>
  </w:style>
  <w:style w:type="paragraph" w:customStyle="1" w:styleId="a8">
    <w:name w:val="Επικεφαλίδα"/>
    <w:basedOn w:val="a"/>
    <w:next w:val="a9"/>
    <w:pPr>
      <w:keepNext/>
      <w:spacing w:before="240" w:after="120"/>
    </w:pPr>
    <w:rPr>
      <w:rFonts w:ascii="Liberation Sans" w:eastAsia="Noto Sans CJK SC" w:hAnsi="Liberation Sans" w:cs="Lucida Sans"/>
      <w:sz w:val="28"/>
      <w:szCs w:val="28"/>
    </w:rPr>
  </w:style>
  <w:style w:type="paragraph" w:styleId="a9">
    <w:name w:val="Body Text"/>
    <w:basedOn w:val="a"/>
    <w:link w:val="Char4"/>
    <w:pPr>
      <w:spacing w:line="280" w:lineRule="atLeast"/>
      <w:jc w:val="both"/>
    </w:pPr>
  </w:style>
  <w:style w:type="paragraph" w:styleId="aa">
    <w:name w:val="List"/>
    <w:basedOn w:val="a9"/>
    <w:rPr>
      <w:rFonts w:cs="Lucida Sans"/>
    </w:rPr>
  </w:style>
  <w:style w:type="paragraph" w:styleId="ab">
    <w:name w:val="caption"/>
    <w:basedOn w:val="a"/>
    <w:qFormat/>
    <w:pPr>
      <w:suppressLineNumbers/>
      <w:spacing w:before="120" w:after="120"/>
    </w:pPr>
    <w:rPr>
      <w:rFonts w:cs="Lohit Devanagari"/>
      <w:i/>
      <w:iCs/>
    </w:rPr>
  </w:style>
  <w:style w:type="paragraph" w:customStyle="1" w:styleId="ac">
    <w:name w:val="Ευρετήριο"/>
    <w:basedOn w:val="a"/>
    <w:pPr>
      <w:suppressLineNumbers/>
    </w:pPr>
    <w:rPr>
      <w:rFonts w:cs="Lucida Sans"/>
    </w:rPr>
  </w:style>
  <w:style w:type="paragraph" w:customStyle="1" w:styleId="61">
    <w:name w:val="Λεζάντα6"/>
    <w:basedOn w:val="a"/>
    <w:pPr>
      <w:suppressLineNumbers/>
      <w:spacing w:before="120" w:after="120"/>
    </w:pPr>
    <w:rPr>
      <w:rFonts w:cs="Lohit Devanagari"/>
      <w:i/>
      <w:iCs/>
    </w:rPr>
  </w:style>
  <w:style w:type="paragraph" w:customStyle="1" w:styleId="51">
    <w:name w:val="Λεζάντα5"/>
    <w:basedOn w:val="a"/>
    <w:pPr>
      <w:suppressLineNumbers/>
      <w:spacing w:before="120" w:after="120"/>
    </w:pPr>
    <w:rPr>
      <w:rFonts w:ascii="Liberation Serif" w:eastAsia="Noto Serif CJK SC" w:hAnsi="Liberation Serif" w:cs="Lohit Devanagari"/>
      <w:i/>
      <w:iCs/>
      <w:kern w:val="2"/>
      <w:lang w:bidi="hi-IN"/>
    </w:rPr>
  </w:style>
  <w:style w:type="paragraph" w:customStyle="1" w:styleId="41">
    <w:name w:val="Λεζάντα4"/>
    <w:basedOn w:val="a"/>
    <w:pPr>
      <w:suppressLineNumbers/>
      <w:spacing w:before="120" w:after="120"/>
    </w:pPr>
    <w:rPr>
      <w:rFonts w:cs="Lohit Devanagari"/>
      <w:i/>
      <w:iCs/>
    </w:rPr>
  </w:style>
  <w:style w:type="paragraph" w:customStyle="1" w:styleId="31">
    <w:name w:val="Λεζάντα3"/>
    <w:basedOn w:val="a"/>
    <w:pPr>
      <w:suppressLineNumbers/>
      <w:spacing w:before="120" w:after="120"/>
    </w:pPr>
    <w:rPr>
      <w:rFonts w:cs="Lohit Devanagari"/>
      <w:i/>
      <w:iCs/>
    </w:rPr>
  </w:style>
  <w:style w:type="paragraph" w:customStyle="1" w:styleId="22">
    <w:name w:val="Λεζάντα2"/>
    <w:basedOn w:val="a"/>
    <w:pPr>
      <w:suppressLineNumbers/>
      <w:spacing w:before="120" w:after="120"/>
    </w:pPr>
    <w:rPr>
      <w:rFonts w:cs="Lohit Devanagari"/>
      <w:i/>
      <w:iCs/>
    </w:rPr>
  </w:style>
  <w:style w:type="paragraph" w:customStyle="1" w:styleId="12">
    <w:name w:val="Λεζάντα1"/>
    <w:basedOn w:val="a"/>
    <w:pPr>
      <w:suppressLineNumbers/>
      <w:spacing w:before="120" w:after="120"/>
    </w:pPr>
    <w:rPr>
      <w:rFonts w:cs="Lohit Devanagari"/>
      <w:i/>
      <w:iCs/>
    </w:rPr>
  </w:style>
  <w:style w:type="paragraph" w:customStyle="1" w:styleId="13">
    <w:name w:val="Τμήμα κειμένου1"/>
    <w:basedOn w:val="a"/>
    <w:pPr>
      <w:ind w:left="720" w:right="540" w:hanging="360"/>
    </w:pPr>
    <w:rPr>
      <w:rFonts w:eastAsia="SimSun"/>
      <w:szCs w:val="20"/>
    </w:rPr>
  </w:style>
  <w:style w:type="paragraph" w:styleId="ad">
    <w:name w:val="footer"/>
    <w:basedOn w:val="a"/>
    <w:pPr>
      <w:suppressLineNumbers/>
    </w:pPr>
  </w:style>
  <w:style w:type="paragraph" w:styleId="ae">
    <w:name w:val="header"/>
    <w:basedOn w:val="a"/>
  </w:style>
  <w:style w:type="paragraph" w:customStyle="1" w:styleId="14">
    <w:name w:val="Παράγραφος λίστας1"/>
    <w:basedOn w:val="a"/>
    <w:pPr>
      <w:spacing w:line="300" w:lineRule="auto"/>
      <w:ind w:left="720"/>
      <w:jc w:val="both"/>
    </w:pPr>
    <w:rPr>
      <w:rFonts w:ascii="Arial" w:hAnsi="Arial" w:cs="Arial"/>
      <w:sz w:val="22"/>
      <w:szCs w:val="20"/>
    </w:rPr>
  </w:style>
  <w:style w:type="paragraph" w:styleId="af">
    <w:name w:val="footnote text"/>
    <w:basedOn w:val="a"/>
    <w:pPr>
      <w:widowControl w:val="0"/>
      <w:jc w:val="both"/>
    </w:pPr>
    <w:rPr>
      <w:rFonts w:ascii="Book Antiqua" w:eastAsia="Arial" w:hAnsi="Book Antiqua" w:cs="Book Antiqua"/>
      <w:kern w:val="2"/>
      <w:sz w:val="20"/>
      <w:szCs w:val="20"/>
    </w:rPr>
  </w:style>
  <w:style w:type="paragraph" w:customStyle="1" w:styleId="210">
    <w:name w:val="Σώμα κείμενου 21"/>
    <w:basedOn w:val="a"/>
    <w:pPr>
      <w:spacing w:after="120" w:line="480" w:lineRule="auto"/>
    </w:pPr>
  </w:style>
  <w:style w:type="paragraph" w:customStyle="1" w:styleId="310">
    <w:name w:val="Σώμα κείμενου 31"/>
    <w:basedOn w:val="a"/>
    <w:pPr>
      <w:spacing w:after="120"/>
    </w:pPr>
    <w:rPr>
      <w:sz w:val="16"/>
      <w:szCs w:val="16"/>
    </w:rPr>
  </w:style>
  <w:style w:type="paragraph" w:customStyle="1" w:styleId="15">
    <w:name w:val="Χωρίς διάστιχο1"/>
    <w:pPr>
      <w:suppressAutoHyphens/>
    </w:pPr>
    <w:rPr>
      <w:rFonts w:ascii="Calibri" w:hAnsi="Calibri" w:cs="Calibri"/>
      <w:sz w:val="22"/>
      <w:szCs w:val="22"/>
      <w:lang w:eastAsia="zh-CN"/>
    </w:rPr>
  </w:style>
  <w:style w:type="paragraph" w:customStyle="1" w:styleId="16">
    <w:name w:val="Απλό κείμενο1"/>
    <w:basedOn w:val="a"/>
    <w:rPr>
      <w:rFonts w:ascii="Consolas" w:eastAsia="Calibri" w:hAnsi="Consolas" w:cs="Consolas"/>
      <w:sz w:val="21"/>
      <w:szCs w:val="21"/>
    </w:rPr>
  </w:style>
  <w:style w:type="paragraph" w:customStyle="1" w:styleId="af0">
    <w:name w:val="Περιεχόμενα πλαισίου"/>
    <w:basedOn w:val="a"/>
  </w:style>
  <w:style w:type="paragraph" w:customStyle="1" w:styleId="Web1">
    <w:name w:val="Κανονικό (Web)1"/>
    <w:basedOn w:val="a"/>
    <w:pPr>
      <w:spacing w:before="280" w:after="280"/>
    </w:pPr>
  </w:style>
  <w:style w:type="paragraph" w:customStyle="1" w:styleId="Web2">
    <w:name w:val="Κανονικό (Web)2"/>
    <w:basedOn w:val="a"/>
    <w:pPr>
      <w:suppressAutoHyphens w:val="0"/>
      <w:spacing w:before="280" w:after="280"/>
    </w:pPr>
  </w:style>
  <w:style w:type="paragraph" w:styleId="af1">
    <w:name w:val="Balloon Text"/>
    <w:basedOn w:val="a"/>
    <w:rPr>
      <w:rFonts w:ascii="Tahoma" w:hAnsi="Tahoma" w:cs="Tahoma"/>
      <w:sz w:val="16"/>
      <w:szCs w:val="16"/>
    </w:rPr>
  </w:style>
  <w:style w:type="paragraph" w:customStyle="1" w:styleId="17">
    <w:name w:val="Κείμενο σχολίου1"/>
    <w:basedOn w:val="a"/>
    <w:rPr>
      <w:sz w:val="20"/>
      <w:szCs w:val="20"/>
    </w:rPr>
  </w:style>
  <w:style w:type="paragraph" w:styleId="af2">
    <w:name w:val="annotation subject"/>
    <w:basedOn w:val="17"/>
    <w:next w:val="17"/>
    <w:rPr>
      <w:b/>
      <w:bCs/>
    </w:rPr>
  </w:style>
  <w:style w:type="paragraph" w:styleId="af3">
    <w:name w:val="List Paragraph"/>
    <w:basedOn w:val="a"/>
    <w:qFormat/>
    <w:pPr>
      <w:ind w:left="720"/>
      <w:contextualSpacing/>
    </w:pPr>
  </w:style>
  <w:style w:type="paragraph" w:styleId="af4">
    <w:name w:val="Revision"/>
    <w:pPr>
      <w:suppressAutoHyphens/>
    </w:pPr>
    <w:rPr>
      <w:sz w:val="24"/>
      <w:szCs w:val="24"/>
      <w:lang w:eastAsia="zh-CN"/>
    </w:rPr>
  </w:style>
  <w:style w:type="paragraph" w:styleId="af5">
    <w:name w:val="No Spacing"/>
    <w:qFormat/>
    <w:pPr>
      <w:suppressAutoHyphens/>
    </w:pPr>
    <w:rPr>
      <w:rFonts w:ascii="Calibri" w:hAnsi="Calibri" w:cs="Calibri"/>
      <w:sz w:val="22"/>
      <w:szCs w:val="22"/>
      <w:lang w:eastAsia="zh-CN"/>
    </w:rPr>
  </w:style>
  <w:style w:type="paragraph" w:customStyle="1" w:styleId="23">
    <w:name w:val="Κείμενο σχολίου2"/>
    <w:basedOn w:val="a"/>
    <w:rPr>
      <w:sz w:val="20"/>
      <w:szCs w:val="20"/>
    </w:rPr>
  </w:style>
  <w:style w:type="paragraph" w:customStyle="1" w:styleId="af6">
    <w:name w:val="Παραθέσεις"/>
    <w:basedOn w:val="a"/>
    <w:pPr>
      <w:spacing w:after="283"/>
      <w:ind w:left="567" w:right="567"/>
    </w:pPr>
  </w:style>
  <w:style w:type="character" w:customStyle="1" w:styleId="Char4">
    <w:name w:val="Σώμα κειμένου Char"/>
    <w:basedOn w:val="a0"/>
    <w:link w:val="a9"/>
    <w:rsid w:val="006B28E4"/>
    <w:rPr>
      <w:sz w:val="24"/>
      <w:szCs w:val="24"/>
      <w:lang w:eastAsia="zh-CN"/>
    </w:rPr>
  </w:style>
  <w:style w:type="character" w:customStyle="1" w:styleId="af7">
    <w:name w:val="Σύνδεσμος διαδικτύου"/>
    <w:rsid w:val="006B28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634999">
      <w:bodyDiv w:val="1"/>
      <w:marLeft w:val="0"/>
      <w:marRight w:val="0"/>
      <w:marTop w:val="0"/>
      <w:marBottom w:val="0"/>
      <w:divBdr>
        <w:top w:val="none" w:sz="0" w:space="0" w:color="auto"/>
        <w:left w:val="none" w:sz="0" w:space="0" w:color="auto"/>
        <w:bottom w:val="none" w:sz="0" w:space="0" w:color="auto"/>
        <w:right w:val="none" w:sz="0" w:space="0" w:color="auto"/>
      </w:divBdr>
    </w:div>
    <w:div w:id="790977964">
      <w:bodyDiv w:val="1"/>
      <w:marLeft w:val="0"/>
      <w:marRight w:val="0"/>
      <w:marTop w:val="0"/>
      <w:marBottom w:val="0"/>
      <w:divBdr>
        <w:top w:val="none" w:sz="0" w:space="0" w:color="auto"/>
        <w:left w:val="none" w:sz="0" w:space="0" w:color="auto"/>
        <w:bottom w:val="none" w:sz="0" w:space="0" w:color="auto"/>
        <w:right w:val="none" w:sz="0" w:space="0" w:color="auto"/>
      </w:divBdr>
    </w:div>
    <w:div w:id="165552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gr/ipiresies/ekpaideuse/eggraphe-se-skholeio/eggraphe-se-iek-tou-oae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B4B74-3F1A-467A-8DA3-2B6AB3482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650</Words>
  <Characters>3513</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
  <LinksUpToDate>false</LinksUpToDate>
  <CharactersWithSpaces>4155</CharactersWithSpaces>
  <SharedDoc>false</SharedDoc>
  <HLinks>
    <vt:vector size="6" baseType="variant">
      <vt:variant>
        <vt:i4>8192050</vt:i4>
      </vt:variant>
      <vt:variant>
        <vt:i4>0</vt:i4>
      </vt:variant>
      <vt:variant>
        <vt:i4>0</vt:i4>
      </vt:variant>
      <vt:variant>
        <vt:i4>5</vt:i4>
      </vt:variant>
      <vt:variant>
        <vt:lpwstr>http://www.oaed.gr/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pc3</dc:creator>
  <cp:lastModifiedBy>Katerina</cp:lastModifiedBy>
  <cp:revision>2</cp:revision>
  <cp:lastPrinted>2020-08-05T14:32:00Z</cp:lastPrinted>
  <dcterms:created xsi:type="dcterms:W3CDTF">2021-07-29T07:47:00Z</dcterms:created>
  <dcterms:modified xsi:type="dcterms:W3CDTF">2021-07-29T07:47:00Z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oaed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