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1BDD" w:rsidRPr="00505E42" w:rsidRDefault="00391BDD" w:rsidP="00FE651D">
      <w:pPr>
        <w:jc w:val="center"/>
        <w:rPr>
          <w:rFonts w:ascii="Verdana" w:hAnsi="Verdana" w:cs="Arial"/>
          <w:b/>
          <w:sz w:val="18"/>
          <w:szCs w:val="18"/>
        </w:rPr>
      </w:pPr>
      <w:bookmarkStart w:id="0" w:name="_GoBack"/>
      <w:bookmarkEnd w:id="0"/>
      <w:r w:rsidRPr="00505E42">
        <w:rPr>
          <w:rFonts w:ascii="Verdana" w:hAnsi="Verdana" w:cs="Arial"/>
          <w:b/>
          <w:sz w:val="18"/>
          <w:szCs w:val="18"/>
        </w:rPr>
        <w:t>ΕΛΛΗΝΙΚΗ ΔΗΜΟΚΡΑΤΙΑ</w:t>
      </w:r>
    </w:p>
    <w:p w:rsidR="00F465C2" w:rsidRPr="00FE651D" w:rsidRDefault="00391BDD" w:rsidP="00790462">
      <w:pPr>
        <w:jc w:val="center"/>
        <w:rPr>
          <w:rFonts w:ascii="Arial" w:hAnsi="Arial" w:cs="Arial"/>
        </w:rPr>
      </w:pPr>
      <w:r w:rsidRPr="00505E42">
        <w:rPr>
          <w:rFonts w:ascii="Verdana" w:hAnsi="Verdana" w:cs="Arial"/>
          <w:b/>
          <w:sz w:val="18"/>
          <w:szCs w:val="18"/>
        </w:rPr>
        <w:t>ΥΠΟΥΡΓΕΙ</w:t>
      </w:r>
      <w:r w:rsidR="001F33E0" w:rsidRPr="00505E42">
        <w:rPr>
          <w:rFonts w:ascii="Verdana" w:hAnsi="Verdana" w:cs="Arial"/>
          <w:b/>
          <w:sz w:val="18"/>
          <w:szCs w:val="18"/>
        </w:rPr>
        <w:t>Ο ΕΡΓΑΣΙΑΣ ΚΑΙ ΚΟΙΝΩΝΙΚΩΝ ΥΠΟΘΕΣΕΩΝ</w:t>
      </w:r>
    </w:p>
    <w:p w:rsidR="00391BDD" w:rsidRPr="00FE651D" w:rsidRDefault="000A6A50" w:rsidP="00FE651D">
      <w:pPr>
        <w:jc w:val="both"/>
        <w:rPr>
          <w:rFonts w:ascii="Arial" w:hAnsi="Arial" w:cs="Arial"/>
        </w:rPr>
      </w:pPr>
      <w:r>
        <w:rPr>
          <w:rFonts w:ascii="Arial" w:hAnsi="Arial" w:cs="Arial"/>
          <w:noProof/>
        </w:rPr>
        <mc:AlternateContent>
          <mc:Choice Requires="wps">
            <w:drawing>
              <wp:anchor distT="0" distB="0" distL="114300" distR="114300" simplePos="0" relativeHeight="251657728" behindDoc="0" locked="0" layoutInCell="1" allowOverlap="1">
                <wp:simplePos x="0" y="0"/>
                <wp:positionH relativeFrom="column">
                  <wp:posOffset>-114300</wp:posOffset>
                </wp:positionH>
                <wp:positionV relativeFrom="paragraph">
                  <wp:posOffset>40640</wp:posOffset>
                </wp:positionV>
                <wp:extent cx="5829300" cy="342900"/>
                <wp:effectExtent l="0" t="3810" r="0" b="0"/>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91BDD" w:rsidRPr="00AD53D9" w:rsidRDefault="00391BDD" w:rsidP="00861452">
                            <w:pPr>
                              <w:pStyle w:val="9"/>
                              <w:spacing w:before="120"/>
                              <w:rPr>
                                <w:rFonts w:ascii="Verdana" w:hAnsi="Verdana" w:cs="Tahoma"/>
                                <w:sz w:val="22"/>
                                <w:szCs w:val="22"/>
                              </w:rPr>
                            </w:pPr>
                            <w:r w:rsidRPr="00AD53D9">
                              <w:rPr>
                                <w:rFonts w:ascii="Verdana" w:hAnsi="Verdana" w:cs="Tahoma"/>
                                <w:sz w:val="22"/>
                                <w:szCs w:val="22"/>
                              </w:rPr>
                              <w:t>ΟΡΓΑΝΙΣΜΟΣ ΑΠΑΣΧΟΛΗΣΗΣ ΕΡΓΑΤΙΚΟΥ ΔΥΝΑΜΙΚΟΥ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9pt;margin-top:3.2pt;width:459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" stroked="f">
                <v:textbox>
                  <w:txbxContent>
                    <w:p w:rsidR="00391BDD" w:rsidRPr="00AD53D9" w:rsidRDefault="00391BDD" w:rsidP="00861452">
                      <w:pPr>
                        <w:pStyle w:val="9"/>
                        <w:spacing w:before="120"/>
                        <w:rPr>
                          <w:rFonts w:ascii="Verdana" w:hAnsi="Verdana" w:cs="Tahoma"/>
                          <w:sz w:val="22"/>
                          <w:szCs w:val="22"/>
                        </w:rPr>
                      </w:pPr>
                      <w:r w:rsidRPr="00AD53D9">
                        <w:rPr>
                          <w:rFonts w:ascii="Verdana" w:hAnsi="Verdana" w:cs="Tahoma"/>
                          <w:sz w:val="22"/>
                          <w:szCs w:val="22"/>
                        </w:rPr>
                        <w:t>ΟΡΓΑΝΙΣΜΟΣ ΑΠΑΣΧΟΛΗΣΗΣ ΕΡΓΑΤΙΚΟΥ ΔΥΝΑΜΙΚΟΥ</w:t>
                      </w:r>
                    </w:p>
                  </w:txbxContent>
                </v:textbox>
              </v:shape>
            </w:pict>
          </mc:Fallback>
        </mc:AlternateContent>
      </w:r>
    </w:p>
    <w:p w:rsidR="00391BDD" w:rsidRPr="00FE651D" w:rsidRDefault="00391BDD" w:rsidP="00FE651D">
      <w:pPr>
        <w:jc w:val="both"/>
        <w:rPr>
          <w:rFonts w:ascii="Arial" w:hAnsi="Arial" w:cs="Arial"/>
        </w:rPr>
      </w:pPr>
    </w:p>
    <w:p w:rsidR="00391BDD" w:rsidRPr="00FE651D" w:rsidRDefault="00BE4E81" w:rsidP="00FE651D">
      <w:pPr>
        <w:jc w:val="both"/>
        <w:rPr>
          <w:rFonts w:ascii="Arial" w:hAnsi="Arial" w:cs="Arial"/>
        </w:rPr>
      </w:pPr>
      <w:r>
        <w:rPr>
          <w:rFonts w:ascii="Arial" w:hAnsi="Arial" w:cs="Arial"/>
          <w:noProof/>
        </w:rPr>
        <w:drawing>
          <wp:anchor distT="0" distB="0" distL="0" distR="0" simplePos="0" relativeHeight="251656704" behindDoc="0" locked="0" layoutInCell="1" allowOverlap="0">
            <wp:simplePos x="0" y="0"/>
            <wp:positionH relativeFrom="column">
              <wp:posOffset>4686300</wp:posOffset>
            </wp:positionH>
            <wp:positionV relativeFrom="line">
              <wp:posOffset>12700</wp:posOffset>
            </wp:positionV>
            <wp:extent cx="914400" cy="685800"/>
            <wp:effectExtent l="19050" t="0" r="0" b="0"/>
            <wp:wrapSquare wrapText="bothSides"/>
            <wp:docPr id="2" name="Εικόνα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7"/>
                    <a:srcRect/>
                    <a:stretch>
                      <a:fillRect/>
                    </a:stretch>
                  </pic:blipFill>
                  <pic:spPr bwMode="auto">
                    <a:xfrm>
                      <a:off x="0" y="0"/>
                      <a:ext cx="914400" cy="685800"/>
                    </a:xfrm>
                    <a:prstGeom prst="rect">
                      <a:avLst/>
                    </a:prstGeom>
                    <a:noFill/>
                  </pic:spPr>
                </pic:pic>
              </a:graphicData>
            </a:graphic>
          </wp:anchor>
        </w:drawing>
      </w:r>
    </w:p>
    <w:p w:rsidR="00391BDD" w:rsidRPr="00FE651D" w:rsidRDefault="00391BDD" w:rsidP="00FE651D">
      <w:pPr>
        <w:jc w:val="both"/>
        <w:rPr>
          <w:rFonts w:ascii="Arial" w:hAnsi="Arial" w:cs="Arial"/>
        </w:rPr>
      </w:pPr>
    </w:p>
    <w:p w:rsidR="00391BDD" w:rsidRPr="00FE651D" w:rsidRDefault="00391BDD" w:rsidP="00FE651D">
      <w:pPr>
        <w:jc w:val="both"/>
        <w:rPr>
          <w:rFonts w:ascii="Arial" w:hAnsi="Arial" w:cs="Arial"/>
        </w:rPr>
      </w:pPr>
    </w:p>
    <w:p w:rsidR="00391BDD" w:rsidRPr="00FE651D" w:rsidRDefault="000A6A50" w:rsidP="00FE651D">
      <w:pPr>
        <w:jc w:val="both"/>
        <w:rPr>
          <w:rFonts w:ascii="Arial" w:hAnsi="Arial" w:cs="Arial"/>
        </w:rPr>
      </w:pPr>
      <w:r>
        <w:rPr>
          <w:rFonts w:ascii="Arial" w:hAnsi="Arial" w:cs="Arial"/>
          <w:noProof/>
        </w:rPr>
        <mc:AlternateContent>
          <mc:Choice Requires="wps">
            <w:drawing>
              <wp:anchor distT="0" distB="0" distL="114300" distR="114300" simplePos="0" relativeHeight="251658752" behindDoc="0" locked="0" layoutInCell="1" allowOverlap="1">
                <wp:simplePos x="0" y="0"/>
                <wp:positionH relativeFrom="column">
                  <wp:posOffset>4572000</wp:posOffset>
                </wp:positionH>
                <wp:positionV relativeFrom="paragraph">
                  <wp:posOffset>142875</wp:posOffset>
                </wp:positionV>
                <wp:extent cx="1143000" cy="262255"/>
                <wp:effectExtent l="0" t="635" r="0" b="381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62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91BDD" w:rsidRPr="00AD53D9" w:rsidRDefault="00391BDD">
                            <w:pPr>
                              <w:shd w:val="clear" w:color="auto" w:fill="336699"/>
                              <w:jc w:val="center"/>
                              <w:rPr>
                                <w:rFonts w:ascii="Verdana" w:hAnsi="Verdana" w:cs="Tahoma"/>
                                <w:b/>
                                <w:color w:val="FFFFFF"/>
                                <w:sz w:val="22"/>
                                <w:szCs w:val="22"/>
                              </w:rPr>
                            </w:pPr>
                            <w:r w:rsidRPr="00AD53D9">
                              <w:rPr>
                                <w:rFonts w:ascii="Verdana" w:hAnsi="Verdana" w:cs="Tahoma"/>
                                <w:b/>
                                <w:color w:val="FFFFFF"/>
                                <w:sz w:val="22"/>
                                <w:szCs w:val="22"/>
                              </w:rPr>
                              <w:t>ΔΙΟΙΚΗΣΗ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5in;margin-top:11.25pt;width:90pt;height:20.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" stroked="f">
                <v:textbox>
                  <w:txbxContent>
                    <w:p w:rsidR="00391BDD" w:rsidRPr="00AD53D9" w:rsidRDefault="00391BDD">
                      <w:pPr>
                        <w:shd w:val="clear" w:color="auto" w:fill="336699"/>
                        <w:jc w:val="center"/>
                        <w:rPr>
                          <w:rFonts w:ascii="Verdana" w:hAnsi="Verdana" w:cs="Tahoma"/>
                          <w:b/>
                          <w:color w:val="FFFFFF"/>
                          <w:sz w:val="22"/>
                          <w:szCs w:val="22"/>
                        </w:rPr>
                      </w:pPr>
                      <w:r w:rsidRPr="00AD53D9">
                        <w:rPr>
                          <w:rFonts w:ascii="Verdana" w:hAnsi="Verdana" w:cs="Tahoma"/>
                          <w:b/>
                          <w:color w:val="FFFFFF"/>
                          <w:sz w:val="22"/>
                          <w:szCs w:val="22"/>
                        </w:rPr>
                        <w:t>ΔΙΟΙΚΗΣΗ</w:t>
                      </w:r>
                    </w:p>
                  </w:txbxContent>
                </v:textbox>
              </v:shape>
            </w:pict>
          </mc:Fallback>
        </mc:AlternateContent>
      </w:r>
    </w:p>
    <w:p w:rsidR="00391BDD" w:rsidRPr="00FE651D" w:rsidRDefault="00391BDD" w:rsidP="00FE651D">
      <w:pPr>
        <w:jc w:val="both"/>
        <w:rPr>
          <w:rFonts w:ascii="Arial" w:hAnsi="Arial" w:cs="Arial"/>
        </w:rPr>
      </w:pPr>
    </w:p>
    <w:p w:rsidR="009D4CCB" w:rsidRPr="00FE651D" w:rsidRDefault="009D4CCB" w:rsidP="00FE651D">
      <w:pPr>
        <w:jc w:val="both"/>
        <w:rPr>
          <w:rFonts w:ascii="Arial" w:hAnsi="Arial" w:cs="Arial"/>
        </w:rPr>
      </w:pPr>
    </w:p>
    <w:p w:rsidR="006D64A8" w:rsidRPr="00BE4E81" w:rsidRDefault="006D64A8" w:rsidP="00FE651D">
      <w:pPr>
        <w:jc w:val="right"/>
        <w:rPr>
          <w:rFonts w:ascii="Arial" w:hAnsi="Arial" w:cs="Arial"/>
          <w:sz w:val="22"/>
          <w:szCs w:val="22"/>
        </w:rPr>
      </w:pPr>
      <w:r w:rsidRPr="00BE4E81">
        <w:rPr>
          <w:rFonts w:ascii="Arial" w:hAnsi="Arial" w:cs="Arial"/>
          <w:sz w:val="22"/>
          <w:szCs w:val="22"/>
        </w:rPr>
        <w:t>ΓΡΑΦΕΙΟ ΤΥΠΟΥ</w:t>
      </w:r>
    </w:p>
    <w:p w:rsidR="0002194B" w:rsidRPr="00BE4E81" w:rsidRDefault="00B16A4D" w:rsidP="0002194B">
      <w:pPr>
        <w:pStyle w:val="a7"/>
        <w:spacing w:line="240" w:lineRule="auto"/>
        <w:jc w:val="right"/>
        <w:rPr>
          <w:rFonts w:ascii="Arial" w:hAnsi="Arial" w:cs="Arial"/>
          <w:color w:val="000000"/>
          <w:sz w:val="22"/>
          <w:szCs w:val="22"/>
        </w:rPr>
      </w:pPr>
      <w:r>
        <w:rPr>
          <w:rFonts w:ascii="Arial" w:hAnsi="Arial" w:cs="Arial"/>
          <w:color w:val="000000"/>
          <w:sz w:val="22"/>
          <w:szCs w:val="22"/>
        </w:rPr>
        <w:t>Αθήνα, 2</w:t>
      </w:r>
      <w:r w:rsidRPr="000A6A50">
        <w:rPr>
          <w:rFonts w:ascii="Arial" w:hAnsi="Arial" w:cs="Arial"/>
          <w:color w:val="000000"/>
          <w:sz w:val="22"/>
          <w:szCs w:val="22"/>
        </w:rPr>
        <w:t>5</w:t>
      </w:r>
      <w:r w:rsidR="009A3FD2" w:rsidRPr="00BE4E81">
        <w:rPr>
          <w:rFonts w:ascii="Arial" w:hAnsi="Arial" w:cs="Arial"/>
          <w:color w:val="000000"/>
          <w:sz w:val="22"/>
          <w:szCs w:val="22"/>
        </w:rPr>
        <w:t>.06</w:t>
      </w:r>
      <w:r w:rsidR="0002194B" w:rsidRPr="00BE4E81">
        <w:rPr>
          <w:rFonts w:ascii="Arial" w:hAnsi="Arial" w:cs="Arial"/>
          <w:color w:val="000000"/>
          <w:sz w:val="22"/>
          <w:szCs w:val="22"/>
        </w:rPr>
        <w:t>.2021</w:t>
      </w:r>
    </w:p>
    <w:p w:rsidR="00C57C2A" w:rsidRPr="00BE4E81" w:rsidRDefault="00C57C2A" w:rsidP="0002194B">
      <w:pPr>
        <w:pStyle w:val="a7"/>
        <w:spacing w:line="240" w:lineRule="auto"/>
        <w:jc w:val="right"/>
        <w:rPr>
          <w:rFonts w:ascii="Arial" w:hAnsi="Arial" w:cs="Arial"/>
          <w:color w:val="000000"/>
          <w:sz w:val="22"/>
          <w:szCs w:val="22"/>
        </w:rPr>
      </w:pPr>
    </w:p>
    <w:p w:rsidR="009E079B" w:rsidRPr="00BE4E81" w:rsidRDefault="009E079B" w:rsidP="009E079B">
      <w:pPr>
        <w:pStyle w:val="a7"/>
        <w:spacing w:line="240" w:lineRule="auto"/>
        <w:jc w:val="center"/>
        <w:rPr>
          <w:rFonts w:ascii="Arial" w:hAnsi="Arial" w:cs="Arial"/>
          <w:sz w:val="22"/>
          <w:szCs w:val="22"/>
        </w:rPr>
      </w:pPr>
      <w:r w:rsidRPr="00BE4E81">
        <w:rPr>
          <w:rFonts w:ascii="Arial" w:hAnsi="Arial" w:cs="Arial"/>
          <w:b/>
          <w:bCs/>
          <w:sz w:val="22"/>
          <w:szCs w:val="22"/>
        </w:rPr>
        <w:t>ΔΕΛΤΙΟ ΤΥΠΟΥ</w:t>
      </w:r>
    </w:p>
    <w:p w:rsidR="009E079B" w:rsidRPr="00BE4E81" w:rsidRDefault="009E079B" w:rsidP="009E079B">
      <w:pPr>
        <w:ind w:right="-79"/>
        <w:jc w:val="center"/>
        <w:rPr>
          <w:rFonts w:ascii="Arial" w:hAnsi="Arial" w:cs="Arial"/>
          <w:b/>
          <w:bCs/>
          <w:sz w:val="22"/>
          <w:szCs w:val="22"/>
        </w:rPr>
      </w:pPr>
    </w:p>
    <w:p w:rsidR="006214F1" w:rsidRDefault="006214F1" w:rsidP="006214F1">
      <w:pPr>
        <w:ind w:right="-79"/>
        <w:jc w:val="center"/>
        <w:rPr>
          <w:rFonts w:ascii="Arial" w:hAnsi="Arial" w:cs="Arial"/>
          <w:b/>
          <w:bCs/>
          <w:sz w:val="22"/>
          <w:szCs w:val="22"/>
        </w:rPr>
      </w:pPr>
      <w:r>
        <w:rPr>
          <w:rFonts w:ascii="Arial" w:hAnsi="Arial" w:cs="Arial"/>
          <w:b/>
          <w:bCs/>
          <w:sz w:val="22"/>
          <w:szCs w:val="22"/>
        </w:rPr>
        <w:t xml:space="preserve">«Κλείνει» τη Δευτέρα το </w:t>
      </w:r>
      <w:r w:rsidRPr="00BE4E81">
        <w:rPr>
          <w:rFonts w:ascii="Arial" w:hAnsi="Arial" w:cs="Arial"/>
          <w:b/>
          <w:bCs/>
          <w:sz w:val="22"/>
          <w:szCs w:val="22"/>
        </w:rPr>
        <w:t>νέο πρόγραμμα επιδότησης 1.000 νέων θέσεων εργασίας</w:t>
      </w:r>
    </w:p>
    <w:p w:rsidR="006214F1" w:rsidRDefault="006214F1" w:rsidP="00B16A4D">
      <w:pPr>
        <w:ind w:right="-79"/>
        <w:jc w:val="both"/>
        <w:rPr>
          <w:rFonts w:ascii="Arial" w:hAnsi="Arial" w:cs="Arial"/>
          <w:b/>
          <w:bCs/>
          <w:sz w:val="22"/>
          <w:szCs w:val="22"/>
        </w:rPr>
      </w:pPr>
    </w:p>
    <w:p w:rsidR="006214F1" w:rsidRDefault="006214F1" w:rsidP="00B16A4D">
      <w:pPr>
        <w:ind w:right="-79"/>
        <w:jc w:val="both"/>
        <w:rPr>
          <w:rFonts w:ascii="Arial" w:hAnsi="Arial" w:cs="Arial"/>
          <w:sz w:val="22"/>
          <w:szCs w:val="22"/>
        </w:rPr>
      </w:pPr>
      <w:r>
        <w:rPr>
          <w:rFonts w:ascii="Arial" w:hAnsi="Arial" w:cs="Arial"/>
          <w:sz w:val="22"/>
          <w:szCs w:val="22"/>
        </w:rPr>
        <w:t xml:space="preserve">Λόγω της ιδιαίτερα αυξημένης ζήτησης των επιχειρήσεων για </w:t>
      </w:r>
      <w:r w:rsidRPr="00BE4E81">
        <w:rPr>
          <w:rFonts w:ascii="Arial" w:hAnsi="Arial" w:cs="Arial"/>
          <w:sz w:val="22"/>
          <w:szCs w:val="22"/>
        </w:rPr>
        <w:t>το νέο πρόγραμμα επιδότησης της εργασίας για την πρόσληψη 1.000 ανέργων που βρίσκονται σε μειονεκτική και ιδιαίτε</w:t>
      </w:r>
      <w:r>
        <w:rPr>
          <w:rFonts w:ascii="Arial" w:hAnsi="Arial" w:cs="Arial"/>
          <w:sz w:val="22"/>
          <w:szCs w:val="22"/>
        </w:rPr>
        <w:t>ρα μειονεκτική θέση</w:t>
      </w:r>
      <w:r w:rsidR="00423EDF">
        <w:rPr>
          <w:rFonts w:ascii="Arial" w:hAnsi="Arial" w:cs="Arial"/>
          <w:sz w:val="22"/>
          <w:szCs w:val="22"/>
        </w:rPr>
        <w:t>, το οποίο</w:t>
      </w:r>
      <w:r w:rsidR="006D2E27">
        <w:rPr>
          <w:rFonts w:ascii="Arial" w:hAnsi="Arial" w:cs="Arial"/>
          <w:sz w:val="22"/>
          <w:szCs w:val="22"/>
        </w:rPr>
        <w:t xml:space="preserve"> ενεργοποιήθηκε </w:t>
      </w:r>
      <w:r w:rsidR="00B16A4D" w:rsidRPr="00B16A4D">
        <w:rPr>
          <w:rFonts w:ascii="Arial" w:hAnsi="Arial" w:cs="Arial"/>
          <w:sz w:val="22"/>
          <w:szCs w:val="22"/>
        </w:rPr>
        <w:t>στις</w:t>
      </w:r>
      <w:r w:rsidR="00423EDF">
        <w:rPr>
          <w:rFonts w:ascii="Arial" w:hAnsi="Arial" w:cs="Arial"/>
          <w:sz w:val="22"/>
          <w:szCs w:val="22"/>
        </w:rPr>
        <w:t xml:space="preserve"> </w:t>
      </w:r>
      <w:r w:rsidR="006D2E27">
        <w:rPr>
          <w:rFonts w:ascii="Arial" w:hAnsi="Arial" w:cs="Arial"/>
          <w:sz w:val="22"/>
          <w:szCs w:val="22"/>
        </w:rPr>
        <w:t>22 Ιουνίου 2021</w:t>
      </w:r>
      <w:r>
        <w:rPr>
          <w:rFonts w:ascii="Arial" w:hAnsi="Arial" w:cs="Arial"/>
          <w:sz w:val="22"/>
          <w:szCs w:val="22"/>
        </w:rPr>
        <w:t>, η Διοί</w:t>
      </w:r>
      <w:r w:rsidR="00B16A4D">
        <w:rPr>
          <w:rFonts w:ascii="Arial" w:hAnsi="Arial" w:cs="Arial"/>
          <w:sz w:val="22"/>
          <w:szCs w:val="22"/>
        </w:rPr>
        <w:t xml:space="preserve">κηση αποφάσισε την αναστολή </w:t>
      </w:r>
      <w:r>
        <w:rPr>
          <w:rFonts w:ascii="Arial" w:hAnsi="Arial" w:cs="Arial"/>
          <w:sz w:val="22"/>
          <w:szCs w:val="22"/>
        </w:rPr>
        <w:t>υποβολής νέων αιτή</w:t>
      </w:r>
      <w:r w:rsidR="00B16A4D">
        <w:rPr>
          <w:rFonts w:ascii="Arial" w:hAnsi="Arial" w:cs="Arial"/>
          <w:sz w:val="22"/>
          <w:szCs w:val="22"/>
        </w:rPr>
        <w:t>σεων τη Δευτέρα, 28 Ιουνίου</w:t>
      </w:r>
      <w:r>
        <w:rPr>
          <w:rFonts w:ascii="Arial" w:hAnsi="Arial" w:cs="Arial"/>
          <w:sz w:val="22"/>
          <w:szCs w:val="22"/>
        </w:rPr>
        <w:t xml:space="preserve"> και ώρα 23:59. </w:t>
      </w:r>
    </w:p>
    <w:p w:rsidR="006214F1" w:rsidRDefault="006214F1" w:rsidP="00B16A4D">
      <w:pPr>
        <w:ind w:right="-79"/>
        <w:jc w:val="both"/>
        <w:rPr>
          <w:rFonts w:ascii="Arial" w:hAnsi="Arial" w:cs="Arial"/>
          <w:sz w:val="22"/>
          <w:szCs w:val="22"/>
        </w:rPr>
      </w:pPr>
    </w:p>
    <w:p w:rsidR="009E079B" w:rsidRPr="00BE4E81" w:rsidRDefault="009E079B" w:rsidP="00B16A4D">
      <w:pPr>
        <w:ind w:right="-79"/>
        <w:jc w:val="both"/>
        <w:rPr>
          <w:rFonts w:ascii="Arial" w:hAnsi="Arial" w:cs="Arial"/>
          <w:sz w:val="22"/>
          <w:szCs w:val="22"/>
        </w:rPr>
      </w:pPr>
      <w:r w:rsidRPr="00BE4E81">
        <w:rPr>
          <w:rFonts w:ascii="Arial" w:hAnsi="Arial" w:cs="Arial"/>
          <w:sz w:val="22"/>
          <w:szCs w:val="22"/>
        </w:rPr>
        <w:t>Σκοπός του προγράμματος είναι η δημιουργία 1.000 νέων θέσεων εργασίας πλήρους απασχόλησης και δικαιούχοι είναι όλες οι ιδιωτικές επιχειρήσεις.</w:t>
      </w:r>
      <w:r w:rsidR="006214F1">
        <w:rPr>
          <w:rFonts w:ascii="Arial" w:hAnsi="Arial" w:cs="Arial"/>
          <w:sz w:val="22"/>
          <w:szCs w:val="22"/>
        </w:rPr>
        <w:t xml:space="preserve"> </w:t>
      </w:r>
      <w:r w:rsidRPr="00BE4E81">
        <w:rPr>
          <w:rFonts w:ascii="Arial" w:hAnsi="Arial" w:cs="Arial"/>
          <w:sz w:val="22"/>
          <w:szCs w:val="22"/>
        </w:rPr>
        <w:t>Το πρόγραμμα διαρκεί 12 μήνες (+12 μήνες για τους ανέργους που βρίσκονται σε ιδιαίτερα μειονεκτική θέση) και η μηνιαία επιχορήγηση ανέρχεται στο 50% του μηνιαίου μισθολογικού και μη μισθολογικού κόστους έως τα 750 ευρώ. Στην επιδότηση συμπεριλαμβάνονται τα αντίστοιχα δώρα Χριστουγέννων, Πάσχα και επιδόματος αδείας.</w:t>
      </w:r>
    </w:p>
    <w:p w:rsidR="009E079B" w:rsidRPr="00BE4E81" w:rsidRDefault="009E079B" w:rsidP="00B16A4D">
      <w:pPr>
        <w:ind w:right="-79"/>
        <w:jc w:val="both"/>
        <w:rPr>
          <w:rFonts w:ascii="Arial" w:hAnsi="Arial" w:cs="Arial"/>
          <w:sz w:val="22"/>
          <w:szCs w:val="22"/>
        </w:rPr>
      </w:pPr>
    </w:p>
    <w:p w:rsidR="009E079B" w:rsidRPr="00BE4E81" w:rsidRDefault="009E079B" w:rsidP="00B16A4D">
      <w:pPr>
        <w:ind w:right="-79"/>
        <w:jc w:val="both"/>
        <w:rPr>
          <w:rFonts w:ascii="Arial" w:hAnsi="Arial" w:cs="Arial"/>
          <w:sz w:val="22"/>
          <w:szCs w:val="22"/>
        </w:rPr>
      </w:pPr>
      <w:r w:rsidRPr="00BE4E81">
        <w:rPr>
          <w:rFonts w:ascii="Arial" w:hAnsi="Arial" w:cs="Arial"/>
          <w:sz w:val="22"/>
          <w:szCs w:val="22"/>
        </w:rPr>
        <w:t xml:space="preserve">Ωφελούμενοι είναι εγγεγραμμένοι άνεργοι στο μητρώο ανέργων του ΟΑΕΔ που βρίσκονται σε μειονεκτική και ιδιαίτερα μειονεκτική θέση. </w:t>
      </w:r>
    </w:p>
    <w:p w:rsidR="009E079B" w:rsidRPr="00BE4E81" w:rsidRDefault="009E079B" w:rsidP="00B16A4D">
      <w:pPr>
        <w:ind w:right="-79"/>
        <w:jc w:val="both"/>
        <w:rPr>
          <w:rFonts w:ascii="Arial" w:hAnsi="Arial" w:cs="Arial"/>
          <w:sz w:val="22"/>
          <w:szCs w:val="22"/>
        </w:rPr>
      </w:pPr>
    </w:p>
    <w:p w:rsidR="009E079B" w:rsidRPr="00BE4E81" w:rsidRDefault="009E079B" w:rsidP="00B16A4D">
      <w:pPr>
        <w:ind w:right="-79"/>
        <w:jc w:val="both"/>
        <w:rPr>
          <w:rFonts w:ascii="Arial" w:hAnsi="Arial" w:cs="Arial"/>
          <w:sz w:val="22"/>
          <w:szCs w:val="22"/>
        </w:rPr>
      </w:pPr>
      <w:r w:rsidRPr="00BE4E81">
        <w:rPr>
          <w:rFonts w:ascii="Arial" w:hAnsi="Arial" w:cs="Arial"/>
          <w:sz w:val="22"/>
          <w:szCs w:val="22"/>
        </w:rPr>
        <w:t>Άνεργοι που βρίσκονται σε μειονεκτική θέση είναι:</w:t>
      </w:r>
    </w:p>
    <w:p w:rsidR="009E079B" w:rsidRPr="00BE4E81" w:rsidRDefault="009E079B" w:rsidP="00B16A4D">
      <w:pPr>
        <w:pStyle w:val="a6"/>
        <w:numPr>
          <w:ilvl w:val="0"/>
          <w:numId w:val="19"/>
        </w:numPr>
        <w:suppressAutoHyphens/>
        <w:spacing w:line="240" w:lineRule="auto"/>
        <w:ind w:left="567" w:right="-79" w:hanging="283"/>
        <w:contextualSpacing/>
        <w:rPr>
          <w:rFonts w:cs="Arial"/>
          <w:szCs w:val="22"/>
        </w:rPr>
      </w:pPr>
      <w:r w:rsidRPr="00BE4E81">
        <w:rPr>
          <w:rFonts w:cs="Arial"/>
          <w:szCs w:val="22"/>
        </w:rPr>
        <w:t xml:space="preserve">ηλικίας 18-24 ετών ή άνω των 50 ετών ή </w:t>
      </w:r>
    </w:p>
    <w:p w:rsidR="009E079B" w:rsidRPr="00BE4E81" w:rsidRDefault="009E079B" w:rsidP="00B16A4D">
      <w:pPr>
        <w:pStyle w:val="a6"/>
        <w:numPr>
          <w:ilvl w:val="0"/>
          <w:numId w:val="19"/>
        </w:numPr>
        <w:suppressAutoHyphens/>
        <w:spacing w:line="240" w:lineRule="auto"/>
        <w:ind w:left="567" w:right="-79" w:hanging="283"/>
        <w:contextualSpacing/>
        <w:rPr>
          <w:rFonts w:cs="Arial"/>
          <w:szCs w:val="22"/>
        </w:rPr>
      </w:pPr>
      <w:r w:rsidRPr="00BE4E81">
        <w:rPr>
          <w:rFonts w:cs="Arial"/>
          <w:szCs w:val="22"/>
        </w:rPr>
        <w:t>εγγεγραμμένοι στα μητρώα ανέργων του ΟΑΕΔ για 6 μήνες και άνω ή</w:t>
      </w:r>
    </w:p>
    <w:p w:rsidR="009E079B" w:rsidRPr="00BE4E81" w:rsidRDefault="009E079B" w:rsidP="00B16A4D">
      <w:pPr>
        <w:pStyle w:val="a6"/>
        <w:numPr>
          <w:ilvl w:val="0"/>
          <w:numId w:val="19"/>
        </w:numPr>
        <w:suppressAutoHyphens/>
        <w:spacing w:line="240" w:lineRule="auto"/>
        <w:ind w:left="567" w:right="-79" w:hanging="283"/>
        <w:contextualSpacing/>
        <w:rPr>
          <w:rFonts w:cs="Arial"/>
          <w:szCs w:val="22"/>
        </w:rPr>
      </w:pPr>
      <w:r w:rsidRPr="00BE4E81">
        <w:rPr>
          <w:rFonts w:cs="Arial"/>
          <w:szCs w:val="22"/>
        </w:rPr>
        <w:t>απόφοιτοι υποχρεωτικής εκπαίδευσης και δεν ολοκλήρωσαν την δευτεροβάθμια εκπαίδευση ή δεν παρακολούθησαν επαγγελματική κατάρτιση,  ή</w:t>
      </w:r>
    </w:p>
    <w:p w:rsidR="009E079B" w:rsidRPr="00BE4E81" w:rsidRDefault="009E079B" w:rsidP="00B16A4D">
      <w:pPr>
        <w:pStyle w:val="a6"/>
        <w:numPr>
          <w:ilvl w:val="0"/>
          <w:numId w:val="19"/>
        </w:numPr>
        <w:suppressAutoHyphens/>
        <w:spacing w:line="240" w:lineRule="auto"/>
        <w:ind w:left="567" w:right="-79" w:hanging="283"/>
        <w:contextualSpacing/>
        <w:rPr>
          <w:rFonts w:cs="Arial"/>
          <w:szCs w:val="22"/>
        </w:rPr>
      </w:pPr>
      <w:r w:rsidRPr="00BE4E81">
        <w:rPr>
          <w:rFonts w:cs="Arial"/>
          <w:szCs w:val="22"/>
        </w:rPr>
        <w:t>ζουν μόνοι τους, έχοντας την φροντίδα ενός ή περισσότερων εξαρτώμενων μελών.</w:t>
      </w:r>
    </w:p>
    <w:p w:rsidR="009E079B" w:rsidRPr="00BE4E81" w:rsidRDefault="009E079B" w:rsidP="00B16A4D">
      <w:pPr>
        <w:ind w:right="-79"/>
        <w:jc w:val="both"/>
        <w:rPr>
          <w:rFonts w:ascii="Arial" w:hAnsi="Arial" w:cs="Arial"/>
          <w:sz w:val="22"/>
          <w:szCs w:val="22"/>
        </w:rPr>
      </w:pPr>
    </w:p>
    <w:p w:rsidR="009E079B" w:rsidRPr="00BE4E81" w:rsidRDefault="009E079B" w:rsidP="00B16A4D">
      <w:pPr>
        <w:ind w:right="-79"/>
        <w:jc w:val="both"/>
        <w:rPr>
          <w:rFonts w:ascii="Arial" w:hAnsi="Arial" w:cs="Arial"/>
          <w:sz w:val="22"/>
          <w:szCs w:val="22"/>
        </w:rPr>
      </w:pPr>
      <w:r w:rsidRPr="00BE4E81">
        <w:rPr>
          <w:rFonts w:ascii="Arial" w:hAnsi="Arial" w:cs="Arial"/>
          <w:sz w:val="22"/>
          <w:szCs w:val="22"/>
        </w:rPr>
        <w:t>Άνεργοι που βρίσκονται σε ιδιαίτερα μειονεκτική θέση είναι:</w:t>
      </w:r>
    </w:p>
    <w:p w:rsidR="009E079B" w:rsidRPr="00BE4E81" w:rsidRDefault="009E079B" w:rsidP="00B16A4D">
      <w:pPr>
        <w:pStyle w:val="a6"/>
        <w:numPr>
          <w:ilvl w:val="0"/>
          <w:numId w:val="20"/>
        </w:numPr>
        <w:suppressAutoHyphens/>
        <w:spacing w:line="240" w:lineRule="auto"/>
        <w:ind w:left="567" w:right="-79" w:hanging="283"/>
        <w:contextualSpacing/>
        <w:rPr>
          <w:rFonts w:cs="Arial"/>
          <w:szCs w:val="22"/>
        </w:rPr>
      </w:pPr>
      <w:r w:rsidRPr="00BE4E81">
        <w:rPr>
          <w:rFonts w:cs="Arial"/>
          <w:szCs w:val="22"/>
        </w:rPr>
        <w:t>εγγεγραμμένοι στα μητρώα του ΟΑΕΔ για 24 μήνες και άνω ή</w:t>
      </w:r>
    </w:p>
    <w:p w:rsidR="009E079B" w:rsidRPr="00BE4E81" w:rsidRDefault="009E079B" w:rsidP="00B16A4D">
      <w:pPr>
        <w:pStyle w:val="a6"/>
        <w:numPr>
          <w:ilvl w:val="0"/>
          <w:numId w:val="20"/>
        </w:numPr>
        <w:suppressAutoHyphens/>
        <w:spacing w:line="240" w:lineRule="auto"/>
        <w:ind w:left="567" w:right="-79" w:hanging="283"/>
        <w:contextualSpacing/>
        <w:rPr>
          <w:rFonts w:cs="Arial"/>
          <w:szCs w:val="22"/>
        </w:rPr>
      </w:pPr>
      <w:r w:rsidRPr="00BE4E81">
        <w:rPr>
          <w:rFonts w:cs="Arial"/>
          <w:szCs w:val="22"/>
        </w:rPr>
        <w:t>είναι εγγεγραμμένοι στα μητρώα του ΟΑΕΔ για 12 μήνες και άνω και ανήκουν σε μία από τις κατηγορίες των ατόμων σε μειονεκτική θέση.</w:t>
      </w:r>
    </w:p>
    <w:p w:rsidR="009E079B" w:rsidRPr="00BE4E81" w:rsidRDefault="009E079B" w:rsidP="00B16A4D">
      <w:pPr>
        <w:ind w:right="-79"/>
        <w:jc w:val="both"/>
        <w:rPr>
          <w:rFonts w:ascii="Arial" w:hAnsi="Arial" w:cs="Arial"/>
          <w:sz w:val="22"/>
          <w:szCs w:val="22"/>
        </w:rPr>
      </w:pPr>
    </w:p>
    <w:p w:rsidR="009E079B" w:rsidRPr="00BE4E81" w:rsidRDefault="009E079B" w:rsidP="00B16A4D">
      <w:pPr>
        <w:ind w:right="-79"/>
        <w:jc w:val="both"/>
        <w:rPr>
          <w:rFonts w:ascii="Arial" w:hAnsi="Arial" w:cs="Arial"/>
          <w:sz w:val="22"/>
          <w:szCs w:val="22"/>
        </w:rPr>
      </w:pPr>
      <w:r w:rsidRPr="00BE4E81">
        <w:rPr>
          <w:rFonts w:ascii="Arial" w:hAnsi="Arial" w:cs="Arial"/>
          <w:sz w:val="22"/>
          <w:szCs w:val="22"/>
        </w:rPr>
        <w:t xml:space="preserve">Για συμμετοχή στο πρόγραμμα, οι ενδιαφερόμενες επιχειρήσεις υποβάλουν ηλεκτρονικά τις κενές θέσεις, προσδιορίζοντας την ειδικότητα και το επιθυμητό εκπαιδευτικό επίπεδο. Στη συνέχεια, οι εργασιακοί σύμβουλοι του ΟΑΕΔ υποδεικνύουν στην επιχείρηση τους κατάλληλους υποψηφίους, σύμφωνα με τα απαιτούμενα προσόντα της κενής θέσης, και κατόπιν η επιχείρηση επιλέγει μεταξύ των υποψηφίων και προσλαμβάνει τον άνεργο. </w:t>
      </w:r>
    </w:p>
    <w:p w:rsidR="009E079B" w:rsidRPr="00BE4E81" w:rsidRDefault="009E079B" w:rsidP="00B16A4D">
      <w:pPr>
        <w:ind w:right="-79"/>
        <w:jc w:val="both"/>
        <w:rPr>
          <w:rFonts w:ascii="Arial" w:hAnsi="Arial" w:cs="Arial"/>
          <w:sz w:val="22"/>
          <w:szCs w:val="22"/>
        </w:rPr>
      </w:pPr>
    </w:p>
    <w:p w:rsidR="009E079B" w:rsidRPr="00BE4E81" w:rsidRDefault="009E079B" w:rsidP="00B16A4D">
      <w:pPr>
        <w:ind w:right="-79"/>
        <w:jc w:val="both"/>
        <w:rPr>
          <w:rFonts w:ascii="Arial" w:hAnsi="Arial" w:cs="Arial"/>
          <w:sz w:val="22"/>
          <w:szCs w:val="22"/>
        </w:rPr>
      </w:pPr>
      <w:r w:rsidRPr="00BE4E81">
        <w:rPr>
          <w:rFonts w:ascii="Arial" w:hAnsi="Arial" w:cs="Arial"/>
          <w:sz w:val="22"/>
          <w:szCs w:val="22"/>
        </w:rPr>
        <w:t>Απαραίτητη προϋπόθεση συμμετοχής αποτελεί η δημιουργούμενη θέση εργασίας να αντιπροσωπεύει καθαρή αύξηση του αριθμού του προσωπικού της επιχείρησης, σε σχέση με το μέσ</w:t>
      </w:r>
      <w:r w:rsidR="00862B11" w:rsidRPr="00BE4E81">
        <w:rPr>
          <w:rFonts w:ascii="Arial" w:hAnsi="Arial" w:cs="Arial"/>
          <w:sz w:val="22"/>
          <w:szCs w:val="22"/>
        </w:rPr>
        <w:t>ο όρο των προηγούμενων 12 μηνών</w:t>
      </w:r>
      <w:r w:rsidRPr="00BE4E81">
        <w:rPr>
          <w:rFonts w:ascii="Arial" w:hAnsi="Arial" w:cs="Arial"/>
          <w:sz w:val="22"/>
          <w:szCs w:val="22"/>
        </w:rPr>
        <w:t xml:space="preserve"> και η επιχείρηση να μην έχει λάβει </w:t>
      </w:r>
      <w:r w:rsidRPr="00BE4E81">
        <w:rPr>
          <w:rFonts w:ascii="Arial" w:hAnsi="Arial" w:cs="Arial"/>
          <w:sz w:val="22"/>
          <w:szCs w:val="22"/>
        </w:rPr>
        <w:lastRenderedPageBreak/>
        <w:t>ενισχύσεις για την πρόσληψη εργαζομένων σε μειονεκτική θέση που να υπερβαίνουν τα 5 εκατ. ευρώ ετησίως.</w:t>
      </w:r>
    </w:p>
    <w:p w:rsidR="009E079B" w:rsidRPr="00BE4E81" w:rsidRDefault="009E079B" w:rsidP="00B16A4D">
      <w:pPr>
        <w:ind w:right="-79"/>
        <w:jc w:val="both"/>
        <w:rPr>
          <w:rFonts w:ascii="Arial" w:hAnsi="Arial" w:cs="Arial"/>
          <w:sz w:val="22"/>
          <w:szCs w:val="22"/>
        </w:rPr>
      </w:pPr>
    </w:p>
    <w:p w:rsidR="009E079B" w:rsidRPr="00BE4E81" w:rsidRDefault="009E079B" w:rsidP="00B16A4D">
      <w:pPr>
        <w:ind w:right="-79"/>
        <w:jc w:val="both"/>
        <w:rPr>
          <w:rFonts w:ascii="Arial" w:hAnsi="Arial" w:cs="Arial"/>
          <w:sz w:val="22"/>
          <w:szCs w:val="22"/>
        </w:rPr>
      </w:pPr>
      <w:r w:rsidRPr="00BE4E81">
        <w:rPr>
          <w:rFonts w:ascii="Arial" w:hAnsi="Arial" w:cs="Arial"/>
          <w:sz w:val="22"/>
          <w:szCs w:val="22"/>
        </w:rPr>
        <w:t>Ο συνολικός προϋπολογισμός του προγράμματος ανέρχεται σε 11,7 εκ. ευρώ και θα καλυφθεί από τους πόρους του ΟΑΕΔ.</w:t>
      </w:r>
    </w:p>
    <w:p w:rsidR="009E079B" w:rsidRPr="00BE4E81" w:rsidRDefault="009E079B" w:rsidP="00B16A4D">
      <w:pPr>
        <w:ind w:right="-79"/>
        <w:jc w:val="both"/>
        <w:rPr>
          <w:rFonts w:ascii="Arial" w:hAnsi="Arial" w:cs="Arial"/>
          <w:sz w:val="22"/>
          <w:szCs w:val="22"/>
        </w:rPr>
      </w:pPr>
    </w:p>
    <w:p w:rsidR="00C57C2A" w:rsidRPr="00BE4E81" w:rsidRDefault="009E079B" w:rsidP="00B16A4D">
      <w:pPr>
        <w:pStyle w:val="a7"/>
        <w:spacing w:line="240" w:lineRule="auto"/>
        <w:rPr>
          <w:rFonts w:ascii="Arial" w:hAnsi="Arial" w:cs="Arial"/>
          <w:color w:val="000000"/>
          <w:sz w:val="22"/>
          <w:szCs w:val="22"/>
        </w:rPr>
      </w:pPr>
      <w:r w:rsidRPr="00BE4E81">
        <w:rPr>
          <w:rFonts w:ascii="Arial" w:hAnsi="Arial" w:cs="Arial"/>
          <w:sz w:val="22"/>
          <w:szCs w:val="22"/>
        </w:rPr>
        <w:t xml:space="preserve">Για τη Δημόσια Πρόσκληση και αναλυτικές πληροφορίες, επισκεφτείτε τη διεύθυνση: </w:t>
      </w:r>
      <w:hyperlink r:id="rId8" w:history="1">
        <w:r w:rsidRPr="00BE4E81">
          <w:rPr>
            <w:rStyle w:val="-"/>
            <w:rFonts w:ascii="Arial" w:hAnsi="Arial" w:cs="Arial"/>
            <w:sz w:val="22"/>
            <w:szCs w:val="22"/>
          </w:rPr>
          <w:t>http://www.oaed.gr/anoikta-programmata</w:t>
        </w:r>
      </w:hyperlink>
    </w:p>
    <w:sectPr w:rsidR="00C57C2A" w:rsidRPr="00BE4E81" w:rsidSect="006D22C6">
      <w:headerReference w:type="even" r:id="rId9"/>
      <w:headerReference w:type="default" r:id="rId10"/>
      <w:footerReference w:type="even" r:id="rId11"/>
      <w:footerReference w:type="default" r:id="rId12"/>
      <w:headerReference w:type="first" r:id="rId13"/>
      <w:footerReference w:type="first" r:id="rId14"/>
      <w:pgSz w:w="11906" w:h="16838"/>
      <w:pgMar w:top="1079" w:right="1646" w:bottom="1843" w:left="1440" w:header="709" w:footer="43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381E" w:rsidRDefault="00BE381E">
      <w:r>
        <w:separator/>
      </w:r>
    </w:p>
  </w:endnote>
  <w:endnote w:type="continuationSeparator" w:id="0">
    <w:p w:rsidR="00BE381E" w:rsidRDefault="00BE38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Book Antiqua">
    <w:panose1 w:val="02040602050305030304"/>
    <w:charset w:val="A1"/>
    <w:family w:val="roman"/>
    <w:pitch w:val="variable"/>
    <w:sig w:usb0="00000287" w:usb1="00000000" w:usb2="00000000" w:usb3="00000000" w:csb0="0000009F" w:csb1="00000000"/>
  </w:font>
  <w:font w:name="Calibri">
    <w:panose1 w:val="020F0502020204030204"/>
    <w:charset w:val="A1"/>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A1"/>
    <w:family w:val="swiss"/>
    <w:pitch w:val="variable"/>
    <w:sig w:usb0="A0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7788" w:rsidRDefault="00BA70C9" w:rsidP="006D22C6">
    <w:pPr>
      <w:pStyle w:val="a4"/>
      <w:framePr w:wrap="around" w:vAnchor="text" w:hAnchor="margin" w:xAlign="right" w:y="1"/>
      <w:rPr>
        <w:rStyle w:val="ab"/>
      </w:rPr>
    </w:pPr>
    <w:r>
      <w:rPr>
        <w:rStyle w:val="ab"/>
      </w:rPr>
      <w:fldChar w:fldCharType="begin"/>
    </w:r>
    <w:r w:rsidR="00467788">
      <w:rPr>
        <w:rStyle w:val="ab"/>
      </w:rPr>
      <w:instrText xml:space="preserve">PAGE  </w:instrText>
    </w:r>
    <w:r>
      <w:rPr>
        <w:rStyle w:val="ab"/>
      </w:rPr>
      <w:fldChar w:fldCharType="end"/>
    </w:r>
  </w:p>
  <w:p w:rsidR="00467788" w:rsidRDefault="00467788" w:rsidP="00467788">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4BDB" w:rsidRDefault="000A6A50" w:rsidP="006D22C6">
    <w:pPr>
      <w:pStyle w:val="a4"/>
      <w:keepNext/>
      <w:ind w:right="360" w:hanging="992"/>
      <w:jc w:val="center"/>
      <w:rPr>
        <w:rFonts w:ascii="Verdana" w:hAnsi="Verdana"/>
        <w:sz w:val="16"/>
        <w:szCs w:val="16"/>
        <w:lang w:val="en-US"/>
      </w:rPr>
    </w:pPr>
    <w:r>
      <w:rPr>
        <w:noProof/>
        <w:lang w:eastAsia="zh-TW"/>
      </w:rPr>
      <mc:AlternateContent>
        <mc:Choice Requires="wps">
          <w:drawing>
            <wp:anchor distT="0" distB="0" distL="114300" distR="114300" simplePos="0" relativeHeight="251656192" behindDoc="0" locked="0" layoutInCell="1" allowOverlap="1">
              <wp:simplePos x="0" y="0"/>
              <wp:positionH relativeFrom="page">
                <wp:posOffset>252095</wp:posOffset>
              </wp:positionH>
              <wp:positionV relativeFrom="page">
                <wp:posOffset>9675495</wp:posOffset>
              </wp:positionV>
              <wp:extent cx="90805" cy="1036320"/>
              <wp:effectExtent l="8890" t="5715" r="5080" b="5715"/>
              <wp:wrapNone/>
              <wp:docPr id="6"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36320"/>
                      </a:xfrm>
                      <a:prstGeom prst="rect">
                        <a:avLst/>
                      </a:prstGeom>
                      <a:solidFill>
                        <a:srgbClr val="4BACC6"/>
                      </a:solidFill>
                      <a:ln w="9525">
                        <a:solidFill>
                          <a:srgbClr val="205867"/>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bottomMargin">
                <wp14:pctHeight>90000</wp14:pctHeight>
              </wp14:sizeRelV>
            </wp:anchor>
          </w:drawing>
        </mc:Choice>
        <mc:Fallback>
          <w:pict>
            <v:rect w14:anchorId="5D46B759" id="Rectangle 23" o:spid="_x0000_s1026" style="position:absolute;margin-left:19.85pt;margin-top:761.85pt;width:7.15pt;height:81.6pt;z-index:251656192;visibility:visible;mso-wrap-style:square;mso-width-percent:0;mso-height-percent:900;mso-wrap-distance-left:9pt;mso-wrap-distance-top:0;mso-wrap-distance-right:9pt;mso-wrap-distance-bottom:0;mso-position-horizontal:absolute;mso-position-horizontal-relative:page;mso-position-vertical:absolute;mso-position-vertical-relative:page;mso-width-percent:0;mso-height-percent:90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" fillcolor="#4bacc6" strokecolor="#205867">
              <w10:wrap anchorx="page" anchory="page"/>
            </v:rect>
          </w:pict>
        </mc:Fallback>
      </mc:AlternateContent>
    </w:r>
  </w:p>
  <w:p w:rsidR="00344BDB" w:rsidRPr="00EF1E6A" w:rsidRDefault="00BE4E81" w:rsidP="00344BDB">
    <w:pPr>
      <w:pStyle w:val="a4"/>
      <w:keepNext/>
      <w:ind w:hanging="992"/>
      <w:jc w:val="center"/>
      <w:rPr>
        <w:rFonts w:ascii="Cambria" w:hAnsi="Cambria" w:cs="Cambria"/>
      </w:rPr>
    </w:pPr>
    <w:r>
      <w:rPr>
        <w:rFonts w:ascii="Verdana" w:hAnsi="Verdana"/>
        <w:noProof/>
        <w:sz w:val="16"/>
        <w:szCs w:val="16"/>
      </w:rPr>
      <w:drawing>
        <wp:anchor distT="0" distB="0" distL="114300" distR="114300" simplePos="0" relativeHeight="251659264" behindDoc="0" locked="0" layoutInCell="1" allowOverlap="1">
          <wp:simplePos x="0" y="0"/>
          <wp:positionH relativeFrom="column">
            <wp:posOffset>5410200</wp:posOffset>
          </wp:positionH>
          <wp:positionV relativeFrom="paragraph">
            <wp:posOffset>29845</wp:posOffset>
          </wp:positionV>
          <wp:extent cx="914400" cy="437515"/>
          <wp:effectExtent l="19050" t="0" r="0" b="0"/>
          <wp:wrapNone/>
          <wp:docPr id="28" name="Εικόνα 28" descr="Logo_EFQM_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Logo_EFQM_Com"/>
                  <pic:cNvPicPr>
                    <a:picLocks noChangeAspect="1" noChangeArrowheads="1"/>
                  </pic:cNvPicPr>
                </pic:nvPicPr>
                <pic:blipFill>
                  <a:blip r:embed="rId1"/>
                  <a:srcRect/>
                  <a:stretch>
                    <a:fillRect/>
                  </a:stretch>
                </pic:blipFill>
                <pic:spPr bwMode="auto">
                  <a:xfrm>
                    <a:off x="0" y="0"/>
                    <a:ext cx="914400" cy="437515"/>
                  </a:xfrm>
                  <a:prstGeom prst="rect">
                    <a:avLst/>
                  </a:prstGeom>
                  <a:noFill/>
                  <a:ln w="9525">
                    <a:noFill/>
                    <a:miter lim="800000"/>
                    <a:headEnd/>
                    <a:tailEnd/>
                  </a:ln>
                </pic:spPr>
              </pic:pic>
            </a:graphicData>
          </a:graphic>
        </wp:anchor>
      </w:drawing>
    </w:r>
    <w:r w:rsidR="000A6A50">
      <w:rPr>
        <w:noProof/>
        <w:lang w:eastAsia="zh-TW"/>
      </w:rPr>
      <mc:AlternateContent>
        <mc:Choice Requires="wps">
          <w:drawing>
            <wp:anchor distT="0" distB="0" distL="114300" distR="114300" simplePos="0" relativeHeight="251655168" behindDoc="0" locked="0" layoutInCell="1" allowOverlap="1">
              <wp:simplePos x="0" y="0"/>
              <wp:positionH relativeFrom="page">
                <wp:posOffset>7277735</wp:posOffset>
              </wp:positionH>
              <wp:positionV relativeFrom="page">
                <wp:posOffset>9675495</wp:posOffset>
              </wp:positionV>
              <wp:extent cx="90805" cy="1036320"/>
              <wp:effectExtent l="10795" t="5715" r="12700" b="5715"/>
              <wp:wrapNone/>
              <wp:docPr id="5"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36320"/>
                      </a:xfrm>
                      <a:prstGeom prst="rect">
                        <a:avLst/>
                      </a:prstGeom>
                      <a:solidFill>
                        <a:srgbClr val="4BACC6"/>
                      </a:solidFill>
                      <a:ln w="9525">
                        <a:solidFill>
                          <a:srgbClr val="205867"/>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bottomMargin">
                <wp14:pctHeight>90000</wp14:pctHeight>
              </wp14:sizeRelV>
            </wp:anchor>
          </w:drawing>
        </mc:Choice>
        <mc:Fallback>
          <w:pict>
            <v:rect w14:anchorId="4614979C" id="Rectangle 22" o:spid="_x0000_s1026" style="position:absolute;margin-left:573.05pt;margin-top:761.85pt;width:7.15pt;height:81.6pt;z-index:251655168;visibility:visible;mso-wrap-style:square;mso-width-percent:0;mso-height-percent:900;mso-wrap-distance-left:9pt;mso-wrap-distance-top:0;mso-wrap-distance-right:9pt;mso-wrap-distance-bottom:0;mso-position-horizontal:absolute;mso-position-horizontal-relative:page;mso-position-vertical:absolute;mso-position-vertical-relative:page;mso-width-percent:0;mso-height-percent:90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" fillcolor="#4bacc6" strokecolor="#205867">
              <w10:wrap anchorx="page" anchory="page"/>
            </v:rect>
          </w:pict>
        </mc:Fallback>
      </mc:AlternateContent>
    </w:r>
    <w:r w:rsidR="000A6A50">
      <w:rPr>
        <w:noProof/>
        <w:lang w:eastAsia="zh-TW"/>
      </w:rPr>
      <mc:AlternateContent>
        <mc:Choice Requires="wpg">
          <w:drawing>
            <wp:anchor distT="0" distB="0" distL="114300" distR="114300" simplePos="0" relativeHeight="251657216" behindDoc="0" locked="0" layoutInCell="0" allowOverlap="1">
              <wp:simplePos x="0" y="0"/>
              <wp:positionH relativeFrom="page">
                <wp:posOffset>-158115</wp:posOffset>
              </wp:positionH>
              <wp:positionV relativeFrom="page">
                <wp:posOffset>9675495</wp:posOffset>
              </wp:positionV>
              <wp:extent cx="8324215" cy="1053465"/>
              <wp:effectExtent l="7620" t="0" r="12065" b="0"/>
              <wp:wrapNone/>
              <wp:docPr id="1"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8324215" cy="1053465"/>
                        <a:chOff x="8" y="9"/>
                        <a:chExt cx="15823" cy="1439"/>
                      </a:xfrm>
                    </wpg:grpSpPr>
                    <wps:wsp>
                      <wps:cNvPr id="3" name="AutoShape 25"/>
                      <wps:cNvCnPr>
                        <a:cxnSpLocks noChangeShapeType="1"/>
                      </wps:cNvCnPr>
                      <wps:spPr bwMode="auto">
                        <a:xfrm>
                          <a:off x="9" y="1431"/>
                          <a:ext cx="15822" cy="0"/>
                        </a:xfrm>
                        <a:prstGeom prst="straightConnector1">
                          <a:avLst/>
                        </a:prstGeom>
                        <a:noFill/>
                        <a:ln w="9525">
                          <a:solidFill>
                            <a:srgbClr val="31849B"/>
                          </a:solidFill>
                          <a:round/>
                          <a:headEnd/>
                          <a:tailEnd/>
                        </a:ln>
                        <a:extLst>
                          <a:ext uri="{909E8E84-426E-40DD-AFC4-6F175D3DCCD1}">
                            <a14:hiddenFill xmlns:a14="http://schemas.microsoft.com/office/drawing/2010/main">
                              <a:noFill/>
                            </a14:hiddenFill>
                          </a:ext>
                        </a:extLst>
                      </wps:spPr>
                      <wps:bodyPr/>
                    </wps:wsp>
                    <wps:wsp>
                      <wps:cNvPr id="4" name="Rectangle 26"/>
                      <wps:cNvSpPr>
                        <a:spLocks noChangeArrowheads="1"/>
                      </wps:cNvSpPr>
                      <wps:spPr bwMode="auto">
                        <a:xfrm>
                          <a:off x="8" y="9"/>
                          <a:ext cx="4031" cy="14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bottomMargin">
                <wp14:pctHeight>90000</wp14:pctHeight>
              </wp14:sizeRelV>
            </wp:anchor>
          </w:drawing>
        </mc:Choice>
        <mc:Fallback>
          <w:pict>
            <v:group w14:anchorId="106DEA0A" id="Group 24" o:spid="_x0000_s1026" style="position:absolute;margin-left:-12.45pt;margin-top:761.85pt;width:655.45pt;height:82.95pt;flip:y;z-index:251657216;mso-height-percent:900;mso-position-horizontal-relative:page;mso-position-vertical-relative:page;mso-height-percent:900;mso-height-relative:bottom-margin-area" coordorigin="8,9" coordsize="15823,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" o:allowincell="f">
              <v:shapetype id="_x0000_t32" coordsize="21600,21600" o:spt="32" o:oned="t" path="m,l21600,21600e" filled="f">
                <v:path arrowok="t" fillok="f" o:connecttype="none"/>
                <o:lock v:ext="edit" shapetype="t"/>
              </v:shapetype>
              <v:shape id="AutoShape 25" o:spid="_x0000_s1027" type="#_x0000_t32" style="position:absolute;left:9;top:1431;width:158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" strokecolor="#31849b"/>
              <v:rect id="Rectangle 26" o:spid="_x0000_s1028" style="position:absolute;left:8;top:9;width:4031;height:1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ECGwwAAANoAAAAPAAAAZHJzL2Rvd25yZXYueG1sRI9Ba8JA&#10;FITvgv9heUIvopsWkR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lWRAhsMAAADaAAAADwAA&#10;AAAAAAAAAAAAAAAHAgAAZHJzL2Rvd25yZXYueG1sUEsFBgAAAAADAAMAtwAAAPcCAAAAAA==&#10;" filled="f" stroked="f"/>
              <w10:wrap anchorx="page" anchory="page"/>
            </v:group>
          </w:pict>
        </mc:Fallback>
      </mc:AlternateContent>
    </w:r>
    <w:r w:rsidR="00344BDB" w:rsidRPr="00344BDB">
      <w:rPr>
        <w:rFonts w:ascii="Verdana" w:hAnsi="Verdana"/>
        <w:sz w:val="16"/>
        <w:szCs w:val="16"/>
      </w:rPr>
      <w:t xml:space="preserve">                    </w:t>
    </w:r>
    <w:r w:rsidR="00EF1E6A" w:rsidRPr="00EF1E6A">
      <w:rPr>
        <w:rFonts w:ascii="Verdana" w:hAnsi="Verdana"/>
        <w:sz w:val="16"/>
        <w:szCs w:val="16"/>
      </w:rPr>
      <w:t>Εθνικής Αντιστάσεως 8, Άλιμος 17456</w:t>
    </w:r>
    <w:r w:rsidR="006D4B3A">
      <w:rPr>
        <w:rFonts w:ascii="Verdana" w:hAnsi="Verdana"/>
        <w:sz w:val="16"/>
        <w:szCs w:val="16"/>
      </w:rPr>
      <w:t xml:space="preserve"> </w:t>
    </w:r>
    <w:r w:rsidR="00EF1E6A" w:rsidRPr="00EF1E6A">
      <w:rPr>
        <w:rFonts w:ascii="Verdana" w:hAnsi="Verdana"/>
        <w:sz w:val="16"/>
        <w:szCs w:val="16"/>
      </w:rPr>
      <w:t>-</w:t>
    </w:r>
    <w:r w:rsidR="006D4B3A">
      <w:rPr>
        <w:rFonts w:ascii="Verdana" w:hAnsi="Verdana"/>
        <w:sz w:val="16"/>
        <w:szCs w:val="16"/>
      </w:rPr>
      <w:t xml:space="preserve"> </w:t>
    </w:r>
    <w:r w:rsidR="006D4B3A" w:rsidRPr="006D4B3A">
      <w:rPr>
        <w:rFonts w:ascii="Verdana" w:hAnsi="Verdana"/>
        <w:sz w:val="16"/>
        <w:szCs w:val="16"/>
        <w:lang w:val="en-US"/>
      </w:rPr>
      <w:t>www</w:t>
    </w:r>
    <w:r w:rsidR="006D4B3A" w:rsidRPr="006D4B3A">
      <w:rPr>
        <w:rFonts w:ascii="Verdana" w:hAnsi="Verdana"/>
        <w:sz w:val="16"/>
        <w:szCs w:val="16"/>
      </w:rPr>
      <w:t>.</w:t>
    </w:r>
    <w:r w:rsidR="006D4B3A" w:rsidRPr="006D4B3A">
      <w:rPr>
        <w:rFonts w:ascii="Verdana" w:hAnsi="Verdana"/>
        <w:sz w:val="16"/>
        <w:szCs w:val="16"/>
        <w:lang w:val="en-US"/>
      </w:rPr>
      <w:t>oaed</w:t>
    </w:r>
    <w:r w:rsidR="006D4B3A" w:rsidRPr="006D4B3A">
      <w:rPr>
        <w:rFonts w:ascii="Verdana" w:hAnsi="Verdana"/>
        <w:sz w:val="16"/>
        <w:szCs w:val="16"/>
      </w:rPr>
      <w:t>.</w:t>
    </w:r>
    <w:r w:rsidR="006D4B3A" w:rsidRPr="006D4B3A">
      <w:rPr>
        <w:rFonts w:ascii="Verdana" w:hAnsi="Verdana"/>
        <w:sz w:val="16"/>
        <w:szCs w:val="16"/>
        <w:lang w:val="en-US"/>
      </w:rPr>
      <w:t>gr</w:t>
    </w:r>
    <w:r w:rsidR="006D4B3A" w:rsidRPr="006D4B3A">
      <w:rPr>
        <w:rFonts w:ascii="Verdana" w:hAnsi="Verdana"/>
        <w:sz w:val="16"/>
        <w:szCs w:val="16"/>
      </w:rPr>
      <w:t xml:space="preserve"> </w:t>
    </w:r>
    <w:r w:rsidR="00351E93">
      <w:rPr>
        <w:rFonts w:ascii="Verdana" w:hAnsi="Verdana"/>
        <w:sz w:val="16"/>
        <w:szCs w:val="16"/>
      </w:rPr>
      <w:t>–</w:t>
    </w:r>
    <w:r w:rsidR="006D4B3A" w:rsidRPr="006D4B3A">
      <w:rPr>
        <w:rFonts w:ascii="Verdana" w:hAnsi="Verdana"/>
        <w:sz w:val="16"/>
        <w:szCs w:val="16"/>
      </w:rPr>
      <w:t xml:space="preserve"> </w:t>
    </w:r>
    <w:r w:rsidR="00351E93">
      <w:rPr>
        <w:rFonts w:ascii="Verdana" w:hAnsi="Verdana"/>
        <w:sz w:val="16"/>
        <w:szCs w:val="16"/>
        <w:lang w:val="en-US"/>
      </w:rPr>
      <w:t>email</w:t>
    </w:r>
    <w:r w:rsidR="00351E93" w:rsidRPr="00351E93">
      <w:rPr>
        <w:rFonts w:ascii="Verdana" w:hAnsi="Verdana"/>
        <w:sz w:val="16"/>
        <w:szCs w:val="16"/>
      </w:rPr>
      <w:t>:</w:t>
    </w:r>
    <w:smartTag w:uri="urn:schemas-microsoft-com:office:smarttags" w:element="PersonName">
      <w:r w:rsidR="00344BDB">
        <w:rPr>
          <w:rFonts w:ascii="Verdana" w:hAnsi="Verdana"/>
          <w:sz w:val="16"/>
          <w:szCs w:val="16"/>
          <w:lang w:val="en-US"/>
        </w:rPr>
        <w:t>press</w:t>
      </w:r>
      <w:r w:rsidR="00344BDB">
        <w:rPr>
          <w:rFonts w:ascii="Verdana" w:hAnsi="Verdana"/>
          <w:sz w:val="16"/>
          <w:szCs w:val="16"/>
        </w:rPr>
        <w:t>@</w:t>
      </w:r>
      <w:r w:rsidR="00344BDB">
        <w:rPr>
          <w:rFonts w:ascii="Verdana" w:hAnsi="Verdana"/>
          <w:sz w:val="16"/>
          <w:szCs w:val="16"/>
          <w:lang w:val="en-US"/>
        </w:rPr>
        <w:t>oaed</w:t>
      </w:r>
      <w:r w:rsidR="00344BDB">
        <w:rPr>
          <w:rFonts w:ascii="Verdana" w:hAnsi="Verdana"/>
          <w:sz w:val="16"/>
          <w:szCs w:val="16"/>
        </w:rPr>
        <w:t>.</w:t>
      </w:r>
      <w:r w:rsidR="00344BDB">
        <w:rPr>
          <w:rFonts w:ascii="Verdana" w:hAnsi="Verdana"/>
          <w:sz w:val="16"/>
          <w:szCs w:val="16"/>
          <w:lang w:val="en-US"/>
        </w:rPr>
        <w:t>gr</w:t>
      </w:r>
    </w:smartTag>
  </w:p>
  <w:p w:rsidR="00344BDB" w:rsidRDefault="00BE4E81" w:rsidP="00344BDB">
    <w:pPr>
      <w:pStyle w:val="a4"/>
      <w:jc w:val="center"/>
    </w:pPr>
    <w:r>
      <w:rPr>
        <w:rFonts w:ascii="Verdana" w:hAnsi="Verdana"/>
        <w:noProof/>
        <w:sz w:val="16"/>
        <w:szCs w:val="16"/>
      </w:rPr>
      <w:drawing>
        <wp:anchor distT="0" distB="0" distL="114300" distR="114300" simplePos="0" relativeHeight="251660288" behindDoc="1" locked="0" layoutInCell="1" allowOverlap="1">
          <wp:simplePos x="0" y="0"/>
          <wp:positionH relativeFrom="column">
            <wp:posOffset>2821940</wp:posOffset>
          </wp:positionH>
          <wp:positionV relativeFrom="paragraph">
            <wp:posOffset>54610</wp:posOffset>
          </wp:positionV>
          <wp:extent cx="378460" cy="459740"/>
          <wp:effectExtent l="19050" t="0" r="2540" b="0"/>
          <wp:wrapNone/>
          <wp:docPr id="29" name="Εικόνα 29" descr="Δημοσίευση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Δημοσίευση3"/>
                  <pic:cNvPicPr>
                    <a:picLocks noChangeAspect="1" noChangeArrowheads="1"/>
                  </pic:cNvPicPr>
                </pic:nvPicPr>
                <pic:blipFill>
                  <a:blip r:embed="rId2"/>
                  <a:srcRect/>
                  <a:stretch>
                    <a:fillRect/>
                  </a:stretch>
                </pic:blipFill>
                <pic:spPr bwMode="auto">
                  <a:xfrm>
                    <a:off x="0" y="0"/>
                    <a:ext cx="378460" cy="459740"/>
                  </a:xfrm>
                  <a:prstGeom prst="rect">
                    <a:avLst/>
                  </a:prstGeom>
                  <a:noFill/>
                  <a:ln w="9525">
                    <a:noFill/>
                    <a:miter lim="800000"/>
                    <a:headEnd/>
                    <a:tailEnd/>
                  </a:ln>
                </pic:spPr>
              </pic:pic>
            </a:graphicData>
          </a:graphic>
        </wp:anchor>
      </w:drawing>
    </w:r>
    <w:r>
      <w:rPr>
        <w:rFonts w:ascii="Verdana" w:hAnsi="Verdana"/>
        <w:noProof/>
        <w:sz w:val="16"/>
        <w:szCs w:val="16"/>
      </w:rPr>
      <w:drawing>
        <wp:anchor distT="0" distB="0" distL="114300" distR="114300" simplePos="0" relativeHeight="251658240" behindDoc="0" locked="0" layoutInCell="1" allowOverlap="1">
          <wp:simplePos x="0" y="0"/>
          <wp:positionH relativeFrom="column">
            <wp:posOffset>-190500</wp:posOffset>
          </wp:positionH>
          <wp:positionV relativeFrom="paragraph">
            <wp:posOffset>54610</wp:posOffset>
          </wp:positionV>
          <wp:extent cx="1257300" cy="289560"/>
          <wp:effectExtent l="19050" t="0" r="0" b="0"/>
          <wp:wrapNone/>
          <wp:docPr id="27" name="Εικόνα 27" descr="aien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aien_blue"/>
                  <pic:cNvPicPr>
                    <a:picLocks noChangeAspect="1" noChangeArrowheads="1"/>
                  </pic:cNvPicPr>
                </pic:nvPicPr>
                <pic:blipFill>
                  <a:blip r:embed="rId3"/>
                  <a:srcRect/>
                  <a:stretch>
                    <a:fillRect/>
                  </a:stretch>
                </pic:blipFill>
                <pic:spPr bwMode="auto">
                  <a:xfrm>
                    <a:off x="0" y="0"/>
                    <a:ext cx="1257300" cy="289560"/>
                  </a:xfrm>
                  <a:prstGeom prst="rect">
                    <a:avLst/>
                  </a:prstGeom>
                  <a:noFill/>
                  <a:ln w="9525">
                    <a:noFill/>
                    <a:miter lim="800000"/>
                    <a:headEnd/>
                    <a:tailEnd/>
                  </a:ln>
                </pic:spPr>
              </pic:pic>
            </a:graphicData>
          </a:graphic>
        </wp:anchor>
      </w:drawing>
    </w:r>
  </w:p>
  <w:p w:rsidR="00391BDD" w:rsidRPr="00CF1C24" w:rsidRDefault="00391BDD" w:rsidP="00CF1C24">
    <w:pPr>
      <w:pStyle w:val="a4"/>
      <w:ind w:right="360" w:firstLine="2160"/>
      <w:rPr>
        <w:rFonts w:ascii="Tahoma" w:hAnsi="Tahoma" w:cs="Cambr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1E93" w:rsidRDefault="00351E93">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381E" w:rsidRDefault="00BE381E">
      <w:r>
        <w:separator/>
      </w:r>
    </w:p>
  </w:footnote>
  <w:footnote w:type="continuationSeparator" w:id="0">
    <w:p w:rsidR="00BE381E" w:rsidRDefault="00BE38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1E93" w:rsidRDefault="00351E93">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1E93" w:rsidRDefault="00351E93">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1E93" w:rsidRDefault="00351E9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A2EFF"/>
    <w:multiLevelType w:val="hybridMultilevel"/>
    <w:tmpl w:val="1504B7D4"/>
    <w:lvl w:ilvl="0" w:tplc="04080005">
      <w:start w:val="1"/>
      <w:numFmt w:val="bullet"/>
      <w:lvlText w:val=""/>
      <w:lvlJc w:val="left"/>
      <w:pPr>
        <w:tabs>
          <w:tab w:val="num" w:pos="1440"/>
        </w:tabs>
        <w:ind w:left="1440" w:hanging="360"/>
      </w:pPr>
      <w:rPr>
        <w:rFonts w:ascii="Wingdings" w:hAnsi="Wingdings" w:hint="default"/>
      </w:rPr>
    </w:lvl>
    <w:lvl w:ilvl="1" w:tplc="04080003" w:tentative="1">
      <w:start w:val="1"/>
      <w:numFmt w:val="bullet"/>
      <w:lvlText w:val="o"/>
      <w:lvlJc w:val="left"/>
      <w:pPr>
        <w:tabs>
          <w:tab w:val="num" w:pos="2160"/>
        </w:tabs>
        <w:ind w:left="2160" w:hanging="360"/>
      </w:pPr>
      <w:rPr>
        <w:rFonts w:ascii="Courier New" w:hAnsi="Courier New" w:cs="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cs="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cs="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AA467BE"/>
    <w:multiLevelType w:val="hybridMultilevel"/>
    <w:tmpl w:val="6238794A"/>
    <w:lvl w:ilvl="0" w:tplc="3CFE62D4">
      <w:start w:val="1"/>
      <w:numFmt w:val="bullet"/>
      <w:lvlText w:val=""/>
      <w:lvlJc w:val="left"/>
      <w:pPr>
        <w:tabs>
          <w:tab w:val="num" w:pos="397"/>
        </w:tabs>
        <w:ind w:left="397" w:hanging="397"/>
      </w:pPr>
      <w:rPr>
        <w:rFonts w:ascii="Webdings" w:hAnsi="Web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 w15:restartNumberingAfterBreak="0">
    <w:nsid w:val="0DCA26B2"/>
    <w:multiLevelType w:val="hybridMultilevel"/>
    <w:tmpl w:val="A8241816"/>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3" w15:restartNumberingAfterBreak="0">
    <w:nsid w:val="1E5E27C9"/>
    <w:multiLevelType w:val="hybridMultilevel"/>
    <w:tmpl w:val="053C27FC"/>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 w15:restartNumberingAfterBreak="0">
    <w:nsid w:val="24BD1653"/>
    <w:multiLevelType w:val="hybridMultilevel"/>
    <w:tmpl w:val="5FB665F4"/>
    <w:lvl w:ilvl="0" w:tplc="0408000F">
      <w:start w:val="1"/>
      <w:numFmt w:val="decimal"/>
      <w:lvlText w:val="%1."/>
      <w:lvlJc w:val="left"/>
      <w:pPr>
        <w:tabs>
          <w:tab w:val="num" w:pos="720"/>
        </w:tabs>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34740908"/>
    <w:multiLevelType w:val="hybridMultilevel"/>
    <w:tmpl w:val="A43C2A1C"/>
    <w:lvl w:ilvl="0" w:tplc="04080001">
      <w:start w:val="1"/>
      <w:numFmt w:val="bullet"/>
      <w:lvlText w:val=""/>
      <w:lvlJc w:val="left"/>
      <w:pPr>
        <w:ind w:left="360" w:hanging="360"/>
      </w:pPr>
      <w:rPr>
        <w:rFonts w:ascii="Symbol" w:hAnsi="Symbol" w:hint="default"/>
      </w:rPr>
    </w:lvl>
    <w:lvl w:ilvl="1" w:tplc="04080019" w:tentative="1">
      <w:start w:val="1"/>
      <w:numFmt w:val="lowerLetter"/>
      <w:lvlText w:val="%2."/>
      <w:lvlJc w:val="left"/>
      <w:pPr>
        <w:ind w:left="2149" w:hanging="360"/>
      </w:pPr>
    </w:lvl>
    <w:lvl w:ilvl="2" w:tplc="0408001B" w:tentative="1">
      <w:start w:val="1"/>
      <w:numFmt w:val="lowerRoman"/>
      <w:lvlText w:val="%3."/>
      <w:lvlJc w:val="right"/>
      <w:pPr>
        <w:ind w:left="2869" w:hanging="180"/>
      </w:pPr>
    </w:lvl>
    <w:lvl w:ilvl="3" w:tplc="0408000F" w:tentative="1">
      <w:start w:val="1"/>
      <w:numFmt w:val="decimal"/>
      <w:lvlText w:val="%4."/>
      <w:lvlJc w:val="left"/>
      <w:pPr>
        <w:ind w:left="3589" w:hanging="360"/>
      </w:pPr>
    </w:lvl>
    <w:lvl w:ilvl="4" w:tplc="04080019" w:tentative="1">
      <w:start w:val="1"/>
      <w:numFmt w:val="lowerLetter"/>
      <w:lvlText w:val="%5."/>
      <w:lvlJc w:val="left"/>
      <w:pPr>
        <w:ind w:left="4309" w:hanging="360"/>
      </w:pPr>
    </w:lvl>
    <w:lvl w:ilvl="5" w:tplc="0408001B" w:tentative="1">
      <w:start w:val="1"/>
      <w:numFmt w:val="lowerRoman"/>
      <w:lvlText w:val="%6."/>
      <w:lvlJc w:val="right"/>
      <w:pPr>
        <w:ind w:left="5029" w:hanging="180"/>
      </w:pPr>
    </w:lvl>
    <w:lvl w:ilvl="6" w:tplc="0408000F" w:tentative="1">
      <w:start w:val="1"/>
      <w:numFmt w:val="decimal"/>
      <w:lvlText w:val="%7."/>
      <w:lvlJc w:val="left"/>
      <w:pPr>
        <w:ind w:left="5749" w:hanging="360"/>
      </w:pPr>
    </w:lvl>
    <w:lvl w:ilvl="7" w:tplc="04080019" w:tentative="1">
      <w:start w:val="1"/>
      <w:numFmt w:val="lowerLetter"/>
      <w:lvlText w:val="%8."/>
      <w:lvlJc w:val="left"/>
      <w:pPr>
        <w:ind w:left="6469" w:hanging="360"/>
      </w:pPr>
    </w:lvl>
    <w:lvl w:ilvl="8" w:tplc="0408001B" w:tentative="1">
      <w:start w:val="1"/>
      <w:numFmt w:val="lowerRoman"/>
      <w:lvlText w:val="%9."/>
      <w:lvlJc w:val="right"/>
      <w:pPr>
        <w:ind w:left="7189" w:hanging="180"/>
      </w:pPr>
    </w:lvl>
  </w:abstractNum>
  <w:abstractNum w:abstractNumId="6" w15:restartNumberingAfterBreak="0">
    <w:nsid w:val="3AD536C4"/>
    <w:multiLevelType w:val="hybridMultilevel"/>
    <w:tmpl w:val="80524BAA"/>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7" w15:restartNumberingAfterBreak="0">
    <w:nsid w:val="407E5393"/>
    <w:multiLevelType w:val="hybridMultilevel"/>
    <w:tmpl w:val="88D85EE0"/>
    <w:lvl w:ilvl="0" w:tplc="8758E046">
      <w:start w:val="1"/>
      <w:numFmt w:val="decimal"/>
      <w:lvlText w:val="%1."/>
      <w:lvlJc w:val="left"/>
      <w:pPr>
        <w:ind w:left="1069" w:hanging="360"/>
      </w:pPr>
      <w:rPr>
        <w:rFonts w:hint="default"/>
        <w:i w:val="0"/>
      </w:rPr>
    </w:lvl>
    <w:lvl w:ilvl="1" w:tplc="04080019" w:tentative="1">
      <w:start w:val="1"/>
      <w:numFmt w:val="lowerLetter"/>
      <w:lvlText w:val="%2."/>
      <w:lvlJc w:val="left"/>
      <w:pPr>
        <w:ind w:left="1789" w:hanging="360"/>
      </w:pPr>
    </w:lvl>
    <w:lvl w:ilvl="2" w:tplc="0408001B" w:tentative="1">
      <w:start w:val="1"/>
      <w:numFmt w:val="lowerRoman"/>
      <w:lvlText w:val="%3."/>
      <w:lvlJc w:val="right"/>
      <w:pPr>
        <w:ind w:left="2509" w:hanging="180"/>
      </w:pPr>
    </w:lvl>
    <w:lvl w:ilvl="3" w:tplc="0408000F" w:tentative="1">
      <w:start w:val="1"/>
      <w:numFmt w:val="decimal"/>
      <w:lvlText w:val="%4."/>
      <w:lvlJc w:val="left"/>
      <w:pPr>
        <w:ind w:left="3229" w:hanging="360"/>
      </w:pPr>
    </w:lvl>
    <w:lvl w:ilvl="4" w:tplc="04080019" w:tentative="1">
      <w:start w:val="1"/>
      <w:numFmt w:val="lowerLetter"/>
      <w:lvlText w:val="%5."/>
      <w:lvlJc w:val="left"/>
      <w:pPr>
        <w:ind w:left="3949" w:hanging="360"/>
      </w:pPr>
    </w:lvl>
    <w:lvl w:ilvl="5" w:tplc="0408001B" w:tentative="1">
      <w:start w:val="1"/>
      <w:numFmt w:val="lowerRoman"/>
      <w:lvlText w:val="%6."/>
      <w:lvlJc w:val="right"/>
      <w:pPr>
        <w:ind w:left="4669" w:hanging="180"/>
      </w:pPr>
    </w:lvl>
    <w:lvl w:ilvl="6" w:tplc="0408000F" w:tentative="1">
      <w:start w:val="1"/>
      <w:numFmt w:val="decimal"/>
      <w:lvlText w:val="%7."/>
      <w:lvlJc w:val="left"/>
      <w:pPr>
        <w:ind w:left="5389" w:hanging="360"/>
      </w:pPr>
    </w:lvl>
    <w:lvl w:ilvl="7" w:tplc="04080019" w:tentative="1">
      <w:start w:val="1"/>
      <w:numFmt w:val="lowerLetter"/>
      <w:lvlText w:val="%8."/>
      <w:lvlJc w:val="left"/>
      <w:pPr>
        <w:ind w:left="6109" w:hanging="360"/>
      </w:pPr>
    </w:lvl>
    <w:lvl w:ilvl="8" w:tplc="0408001B" w:tentative="1">
      <w:start w:val="1"/>
      <w:numFmt w:val="lowerRoman"/>
      <w:lvlText w:val="%9."/>
      <w:lvlJc w:val="right"/>
      <w:pPr>
        <w:ind w:left="6829" w:hanging="180"/>
      </w:pPr>
    </w:lvl>
  </w:abstractNum>
  <w:abstractNum w:abstractNumId="8" w15:restartNumberingAfterBreak="0">
    <w:nsid w:val="47776E95"/>
    <w:multiLevelType w:val="hybridMultilevel"/>
    <w:tmpl w:val="6D40A64C"/>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52CD4C88"/>
    <w:multiLevelType w:val="multilevel"/>
    <w:tmpl w:val="60BC858C"/>
    <w:lvl w:ilvl="0">
      <w:start w:val="1"/>
      <w:numFmt w:val="bullet"/>
      <w:lvlText w:val=""/>
      <w:lvlJc w:val="left"/>
      <w:pPr>
        <w:ind w:left="720" w:hanging="360"/>
      </w:pPr>
      <w:rPr>
        <w:rFonts w:ascii="Symbol" w:hAnsi="Symbol" w:cs="Symbol" w:hint="default"/>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57AF18A8"/>
    <w:multiLevelType w:val="hybridMultilevel"/>
    <w:tmpl w:val="A656B54E"/>
    <w:lvl w:ilvl="0" w:tplc="04080005">
      <w:start w:val="1"/>
      <w:numFmt w:val="bullet"/>
      <w:lvlText w:val=""/>
      <w:lvlJc w:val="left"/>
      <w:pPr>
        <w:tabs>
          <w:tab w:val="num" w:pos="1440"/>
        </w:tabs>
        <w:ind w:left="1440" w:hanging="360"/>
      </w:pPr>
      <w:rPr>
        <w:rFonts w:ascii="Wingdings" w:hAnsi="Wingdings" w:hint="default"/>
      </w:rPr>
    </w:lvl>
    <w:lvl w:ilvl="1" w:tplc="04080003" w:tentative="1">
      <w:start w:val="1"/>
      <w:numFmt w:val="bullet"/>
      <w:lvlText w:val="o"/>
      <w:lvlJc w:val="left"/>
      <w:pPr>
        <w:tabs>
          <w:tab w:val="num" w:pos="2160"/>
        </w:tabs>
        <w:ind w:left="2160" w:hanging="360"/>
      </w:pPr>
      <w:rPr>
        <w:rFonts w:ascii="Courier New" w:hAnsi="Courier New" w:cs="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cs="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cs="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59792D81"/>
    <w:multiLevelType w:val="hybridMultilevel"/>
    <w:tmpl w:val="6DDCF6D2"/>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2" w15:restartNumberingAfterBreak="0">
    <w:nsid w:val="63463F00"/>
    <w:multiLevelType w:val="hybridMultilevel"/>
    <w:tmpl w:val="25ACB60C"/>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3" w15:restartNumberingAfterBreak="0">
    <w:nsid w:val="63D10E50"/>
    <w:multiLevelType w:val="hybridMultilevel"/>
    <w:tmpl w:val="8EC0D60C"/>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4" w15:restartNumberingAfterBreak="0">
    <w:nsid w:val="6CF846B9"/>
    <w:multiLevelType w:val="hybridMultilevel"/>
    <w:tmpl w:val="C4625CAE"/>
    <w:lvl w:ilvl="0" w:tplc="04080005">
      <w:start w:val="1"/>
      <w:numFmt w:val="bullet"/>
      <w:lvlText w:val=""/>
      <w:lvlJc w:val="left"/>
      <w:pPr>
        <w:tabs>
          <w:tab w:val="num" w:pos="1500"/>
        </w:tabs>
        <w:ind w:left="1500" w:hanging="360"/>
      </w:pPr>
      <w:rPr>
        <w:rFonts w:ascii="Wingdings" w:hAnsi="Wingdings" w:hint="default"/>
      </w:rPr>
    </w:lvl>
    <w:lvl w:ilvl="1" w:tplc="04080003" w:tentative="1">
      <w:start w:val="1"/>
      <w:numFmt w:val="bullet"/>
      <w:lvlText w:val="o"/>
      <w:lvlJc w:val="left"/>
      <w:pPr>
        <w:tabs>
          <w:tab w:val="num" w:pos="2220"/>
        </w:tabs>
        <w:ind w:left="2220" w:hanging="360"/>
      </w:pPr>
      <w:rPr>
        <w:rFonts w:ascii="Courier New" w:hAnsi="Courier New" w:cs="Courier New" w:hint="default"/>
      </w:rPr>
    </w:lvl>
    <w:lvl w:ilvl="2" w:tplc="04080005" w:tentative="1">
      <w:start w:val="1"/>
      <w:numFmt w:val="bullet"/>
      <w:lvlText w:val=""/>
      <w:lvlJc w:val="left"/>
      <w:pPr>
        <w:tabs>
          <w:tab w:val="num" w:pos="2940"/>
        </w:tabs>
        <w:ind w:left="2940" w:hanging="360"/>
      </w:pPr>
      <w:rPr>
        <w:rFonts w:ascii="Wingdings" w:hAnsi="Wingdings" w:hint="default"/>
      </w:rPr>
    </w:lvl>
    <w:lvl w:ilvl="3" w:tplc="04080001" w:tentative="1">
      <w:start w:val="1"/>
      <w:numFmt w:val="bullet"/>
      <w:lvlText w:val=""/>
      <w:lvlJc w:val="left"/>
      <w:pPr>
        <w:tabs>
          <w:tab w:val="num" w:pos="3660"/>
        </w:tabs>
        <w:ind w:left="3660" w:hanging="360"/>
      </w:pPr>
      <w:rPr>
        <w:rFonts w:ascii="Symbol" w:hAnsi="Symbol" w:hint="default"/>
      </w:rPr>
    </w:lvl>
    <w:lvl w:ilvl="4" w:tplc="04080003" w:tentative="1">
      <w:start w:val="1"/>
      <w:numFmt w:val="bullet"/>
      <w:lvlText w:val="o"/>
      <w:lvlJc w:val="left"/>
      <w:pPr>
        <w:tabs>
          <w:tab w:val="num" w:pos="4380"/>
        </w:tabs>
        <w:ind w:left="4380" w:hanging="360"/>
      </w:pPr>
      <w:rPr>
        <w:rFonts w:ascii="Courier New" w:hAnsi="Courier New" w:cs="Courier New" w:hint="default"/>
      </w:rPr>
    </w:lvl>
    <w:lvl w:ilvl="5" w:tplc="04080005" w:tentative="1">
      <w:start w:val="1"/>
      <w:numFmt w:val="bullet"/>
      <w:lvlText w:val=""/>
      <w:lvlJc w:val="left"/>
      <w:pPr>
        <w:tabs>
          <w:tab w:val="num" w:pos="5100"/>
        </w:tabs>
        <w:ind w:left="5100" w:hanging="360"/>
      </w:pPr>
      <w:rPr>
        <w:rFonts w:ascii="Wingdings" w:hAnsi="Wingdings" w:hint="default"/>
      </w:rPr>
    </w:lvl>
    <w:lvl w:ilvl="6" w:tplc="04080001" w:tentative="1">
      <w:start w:val="1"/>
      <w:numFmt w:val="bullet"/>
      <w:lvlText w:val=""/>
      <w:lvlJc w:val="left"/>
      <w:pPr>
        <w:tabs>
          <w:tab w:val="num" w:pos="5820"/>
        </w:tabs>
        <w:ind w:left="5820" w:hanging="360"/>
      </w:pPr>
      <w:rPr>
        <w:rFonts w:ascii="Symbol" w:hAnsi="Symbol" w:hint="default"/>
      </w:rPr>
    </w:lvl>
    <w:lvl w:ilvl="7" w:tplc="04080003" w:tentative="1">
      <w:start w:val="1"/>
      <w:numFmt w:val="bullet"/>
      <w:lvlText w:val="o"/>
      <w:lvlJc w:val="left"/>
      <w:pPr>
        <w:tabs>
          <w:tab w:val="num" w:pos="6540"/>
        </w:tabs>
        <w:ind w:left="6540" w:hanging="360"/>
      </w:pPr>
      <w:rPr>
        <w:rFonts w:ascii="Courier New" w:hAnsi="Courier New" w:cs="Courier New" w:hint="default"/>
      </w:rPr>
    </w:lvl>
    <w:lvl w:ilvl="8" w:tplc="04080005" w:tentative="1">
      <w:start w:val="1"/>
      <w:numFmt w:val="bullet"/>
      <w:lvlText w:val=""/>
      <w:lvlJc w:val="left"/>
      <w:pPr>
        <w:tabs>
          <w:tab w:val="num" w:pos="7260"/>
        </w:tabs>
        <w:ind w:left="7260" w:hanging="360"/>
      </w:pPr>
      <w:rPr>
        <w:rFonts w:ascii="Wingdings" w:hAnsi="Wingdings" w:hint="default"/>
      </w:rPr>
    </w:lvl>
  </w:abstractNum>
  <w:abstractNum w:abstractNumId="15" w15:restartNumberingAfterBreak="0">
    <w:nsid w:val="77932396"/>
    <w:multiLevelType w:val="hybridMultilevel"/>
    <w:tmpl w:val="9CB8E1EA"/>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7CB46BE8"/>
    <w:multiLevelType w:val="multilevel"/>
    <w:tmpl w:val="FD4C065A"/>
    <w:lvl w:ilvl="0">
      <w:start w:val="1"/>
      <w:numFmt w:val="decimal"/>
      <w:lvlText w:val="%1."/>
      <w:lvlJc w:val="left"/>
      <w:pPr>
        <w:tabs>
          <w:tab w:val="num" w:pos="720"/>
        </w:tabs>
        <w:ind w:left="720" w:hanging="360"/>
      </w:pPr>
      <w:rPr>
        <w:rFonts w:cs="Arial"/>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7D6C7037"/>
    <w:multiLevelType w:val="hybridMultilevel"/>
    <w:tmpl w:val="89225566"/>
    <w:lvl w:ilvl="0" w:tplc="3CFE62D4">
      <w:start w:val="1"/>
      <w:numFmt w:val="bullet"/>
      <w:lvlText w:val=""/>
      <w:lvlJc w:val="left"/>
      <w:pPr>
        <w:tabs>
          <w:tab w:val="num" w:pos="397"/>
        </w:tabs>
        <w:ind w:left="397" w:hanging="397"/>
      </w:pPr>
      <w:rPr>
        <w:rFonts w:ascii="Webdings" w:hAnsi="Web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num w:numId="1">
    <w:abstractNumId w:val="4"/>
  </w:num>
  <w:num w:numId="2">
    <w:abstractNumId w:val="6"/>
  </w:num>
  <w:num w:numId="3">
    <w:abstractNumId w:val="3"/>
  </w:num>
  <w:num w:numId="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0"/>
  </w:num>
  <w:num w:numId="10">
    <w:abstractNumId w:val="10"/>
  </w:num>
  <w:num w:numId="11">
    <w:abstractNumId w:val="14"/>
  </w:num>
  <w:num w:numId="12">
    <w:abstractNumId w:val="5"/>
  </w:num>
  <w:num w:numId="13">
    <w:abstractNumId w:val="7"/>
  </w:num>
  <w:num w:numId="1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16"/>
  </w:num>
  <w:num w:numId="1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5E6"/>
    <w:rsid w:val="000012B0"/>
    <w:rsid w:val="0002194B"/>
    <w:rsid w:val="00034721"/>
    <w:rsid w:val="000357C6"/>
    <w:rsid w:val="0005418E"/>
    <w:rsid w:val="00064589"/>
    <w:rsid w:val="000813EB"/>
    <w:rsid w:val="000877A2"/>
    <w:rsid w:val="000A3207"/>
    <w:rsid w:val="000A6A50"/>
    <w:rsid w:val="000B0995"/>
    <w:rsid w:val="00110A66"/>
    <w:rsid w:val="001123D0"/>
    <w:rsid w:val="00117D33"/>
    <w:rsid w:val="00124516"/>
    <w:rsid w:val="001271C9"/>
    <w:rsid w:val="00130D64"/>
    <w:rsid w:val="00136216"/>
    <w:rsid w:val="00140430"/>
    <w:rsid w:val="0015424E"/>
    <w:rsid w:val="00161E7D"/>
    <w:rsid w:val="0016571E"/>
    <w:rsid w:val="00177088"/>
    <w:rsid w:val="00193BD5"/>
    <w:rsid w:val="001979F4"/>
    <w:rsid w:val="001D2EF1"/>
    <w:rsid w:val="001D4E55"/>
    <w:rsid w:val="001E50FF"/>
    <w:rsid w:val="001E6862"/>
    <w:rsid w:val="001F33E0"/>
    <w:rsid w:val="001F52C8"/>
    <w:rsid w:val="00201AC9"/>
    <w:rsid w:val="00201BAB"/>
    <w:rsid w:val="00207EBF"/>
    <w:rsid w:val="002169DC"/>
    <w:rsid w:val="00216E06"/>
    <w:rsid w:val="00226C5D"/>
    <w:rsid w:val="00234860"/>
    <w:rsid w:val="00235D42"/>
    <w:rsid w:val="002404A7"/>
    <w:rsid w:val="002530B0"/>
    <w:rsid w:val="00273D82"/>
    <w:rsid w:val="002856FF"/>
    <w:rsid w:val="002A6A13"/>
    <w:rsid w:val="002B45F7"/>
    <w:rsid w:val="002D0620"/>
    <w:rsid w:val="002D2CA8"/>
    <w:rsid w:val="002D70EE"/>
    <w:rsid w:val="002E579C"/>
    <w:rsid w:val="002F624E"/>
    <w:rsid w:val="00314E9A"/>
    <w:rsid w:val="00343828"/>
    <w:rsid w:val="00344BDB"/>
    <w:rsid w:val="00351E93"/>
    <w:rsid w:val="00373214"/>
    <w:rsid w:val="003907BD"/>
    <w:rsid w:val="003910FF"/>
    <w:rsid w:val="00391BDD"/>
    <w:rsid w:val="00393AFD"/>
    <w:rsid w:val="003B12C0"/>
    <w:rsid w:val="003B42D6"/>
    <w:rsid w:val="003C422D"/>
    <w:rsid w:val="003E11DE"/>
    <w:rsid w:val="00414F50"/>
    <w:rsid w:val="00416FF7"/>
    <w:rsid w:val="004171A9"/>
    <w:rsid w:val="00423EDF"/>
    <w:rsid w:val="00424330"/>
    <w:rsid w:val="00431DFE"/>
    <w:rsid w:val="00432D25"/>
    <w:rsid w:val="004362C8"/>
    <w:rsid w:val="00442479"/>
    <w:rsid w:val="00465A7C"/>
    <w:rsid w:val="00467788"/>
    <w:rsid w:val="0048125D"/>
    <w:rsid w:val="00484E15"/>
    <w:rsid w:val="00487A5A"/>
    <w:rsid w:val="004964D2"/>
    <w:rsid w:val="004977E0"/>
    <w:rsid w:val="004A4A53"/>
    <w:rsid w:val="004A666F"/>
    <w:rsid w:val="004B7A62"/>
    <w:rsid w:val="004D27B2"/>
    <w:rsid w:val="004D51DD"/>
    <w:rsid w:val="004E0F5F"/>
    <w:rsid w:val="004E5E3F"/>
    <w:rsid w:val="00505E42"/>
    <w:rsid w:val="00507641"/>
    <w:rsid w:val="005111F5"/>
    <w:rsid w:val="005118D2"/>
    <w:rsid w:val="00512A6B"/>
    <w:rsid w:val="00532A61"/>
    <w:rsid w:val="00557E48"/>
    <w:rsid w:val="0056333C"/>
    <w:rsid w:val="005744DF"/>
    <w:rsid w:val="005A1B4E"/>
    <w:rsid w:val="005A79F4"/>
    <w:rsid w:val="005B0E32"/>
    <w:rsid w:val="005B1775"/>
    <w:rsid w:val="005B179C"/>
    <w:rsid w:val="005C2A61"/>
    <w:rsid w:val="005C56FB"/>
    <w:rsid w:val="005D0586"/>
    <w:rsid w:val="005D5BFF"/>
    <w:rsid w:val="005E109E"/>
    <w:rsid w:val="005F5877"/>
    <w:rsid w:val="00605279"/>
    <w:rsid w:val="0061222F"/>
    <w:rsid w:val="006214F1"/>
    <w:rsid w:val="00625D1F"/>
    <w:rsid w:val="00632A3B"/>
    <w:rsid w:val="00635AFF"/>
    <w:rsid w:val="00662EDF"/>
    <w:rsid w:val="00670556"/>
    <w:rsid w:val="006A01F2"/>
    <w:rsid w:val="006A3272"/>
    <w:rsid w:val="006A4B77"/>
    <w:rsid w:val="006B4391"/>
    <w:rsid w:val="006B7092"/>
    <w:rsid w:val="006D0CF9"/>
    <w:rsid w:val="006D22C6"/>
    <w:rsid w:val="006D2E27"/>
    <w:rsid w:val="006D4B3A"/>
    <w:rsid w:val="006D64A8"/>
    <w:rsid w:val="006E55BF"/>
    <w:rsid w:val="00790462"/>
    <w:rsid w:val="0079187A"/>
    <w:rsid w:val="007B1454"/>
    <w:rsid w:val="007B1522"/>
    <w:rsid w:val="007D09B6"/>
    <w:rsid w:val="007E4173"/>
    <w:rsid w:val="007E510B"/>
    <w:rsid w:val="007F77B5"/>
    <w:rsid w:val="008023EA"/>
    <w:rsid w:val="0081085B"/>
    <w:rsid w:val="008116A8"/>
    <w:rsid w:val="00831DB2"/>
    <w:rsid w:val="00847F4F"/>
    <w:rsid w:val="00860DF7"/>
    <w:rsid w:val="00861452"/>
    <w:rsid w:val="00862B11"/>
    <w:rsid w:val="00871B0B"/>
    <w:rsid w:val="00880F90"/>
    <w:rsid w:val="008A4387"/>
    <w:rsid w:val="008A7C37"/>
    <w:rsid w:val="008D05C5"/>
    <w:rsid w:val="008D0EF8"/>
    <w:rsid w:val="008E55E1"/>
    <w:rsid w:val="008F1784"/>
    <w:rsid w:val="008F320A"/>
    <w:rsid w:val="00906258"/>
    <w:rsid w:val="00921E5F"/>
    <w:rsid w:val="009251F1"/>
    <w:rsid w:val="0092596C"/>
    <w:rsid w:val="0093009C"/>
    <w:rsid w:val="0094324A"/>
    <w:rsid w:val="00970F73"/>
    <w:rsid w:val="00991C5B"/>
    <w:rsid w:val="0099623B"/>
    <w:rsid w:val="009A0BBB"/>
    <w:rsid w:val="009A3FD2"/>
    <w:rsid w:val="009B481A"/>
    <w:rsid w:val="009D16BE"/>
    <w:rsid w:val="009D4CCB"/>
    <w:rsid w:val="009E079B"/>
    <w:rsid w:val="009E3EBE"/>
    <w:rsid w:val="00A10FDE"/>
    <w:rsid w:val="00A206CB"/>
    <w:rsid w:val="00A627D5"/>
    <w:rsid w:val="00A87251"/>
    <w:rsid w:val="00A910B3"/>
    <w:rsid w:val="00A91A9B"/>
    <w:rsid w:val="00A931E4"/>
    <w:rsid w:val="00AA4350"/>
    <w:rsid w:val="00AA7A70"/>
    <w:rsid w:val="00AB3969"/>
    <w:rsid w:val="00AB7464"/>
    <w:rsid w:val="00AC75D5"/>
    <w:rsid w:val="00AD36BC"/>
    <w:rsid w:val="00AD4E72"/>
    <w:rsid w:val="00AD53D9"/>
    <w:rsid w:val="00AD7908"/>
    <w:rsid w:val="00AE2B31"/>
    <w:rsid w:val="00B01E57"/>
    <w:rsid w:val="00B125CB"/>
    <w:rsid w:val="00B16A4D"/>
    <w:rsid w:val="00B20203"/>
    <w:rsid w:val="00B315F8"/>
    <w:rsid w:val="00B37A64"/>
    <w:rsid w:val="00B61BE9"/>
    <w:rsid w:val="00BA349C"/>
    <w:rsid w:val="00BA6688"/>
    <w:rsid w:val="00BA70C9"/>
    <w:rsid w:val="00BC6A9E"/>
    <w:rsid w:val="00BC6C08"/>
    <w:rsid w:val="00BE34ED"/>
    <w:rsid w:val="00BE381E"/>
    <w:rsid w:val="00BE4E81"/>
    <w:rsid w:val="00BF1C8B"/>
    <w:rsid w:val="00C031BB"/>
    <w:rsid w:val="00C07B5C"/>
    <w:rsid w:val="00C22314"/>
    <w:rsid w:val="00C26B94"/>
    <w:rsid w:val="00C30117"/>
    <w:rsid w:val="00C309CF"/>
    <w:rsid w:val="00C35BF7"/>
    <w:rsid w:val="00C547E0"/>
    <w:rsid w:val="00C57C2A"/>
    <w:rsid w:val="00C8194D"/>
    <w:rsid w:val="00C90188"/>
    <w:rsid w:val="00CA07FA"/>
    <w:rsid w:val="00CA7964"/>
    <w:rsid w:val="00CD2AA9"/>
    <w:rsid w:val="00CD539A"/>
    <w:rsid w:val="00CF1C24"/>
    <w:rsid w:val="00CF25E6"/>
    <w:rsid w:val="00D0514A"/>
    <w:rsid w:val="00D317EF"/>
    <w:rsid w:val="00D46C48"/>
    <w:rsid w:val="00D534C7"/>
    <w:rsid w:val="00D55A3B"/>
    <w:rsid w:val="00D62179"/>
    <w:rsid w:val="00D77724"/>
    <w:rsid w:val="00D86698"/>
    <w:rsid w:val="00DA09DF"/>
    <w:rsid w:val="00DA0AAC"/>
    <w:rsid w:val="00DB02F4"/>
    <w:rsid w:val="00DC1146"/>
    <w:rsid w:val="00DE7B67"/>
    <w:rsid w:val="00E01E55"/>
    <w:rsid w:val="00E07178"/>
    <w:rsid w:val="00E27FDE"/>
    <w:rsid w:val="00E34CDE"/>
    <w:rsid w:val="00E35FBC"/>
    <w:rsid w:val="00E3636B"/>
    <w:rsid w:val="00E50FAB"/>
    <w:rsid w:val="00E56D59"/>
    <w:rsid w:val="00E658A8"/>
    <w:rsid w:val="00E71154"/>
    <w:rsid w:val="00E85D04"/>
    <w:rsid w:val="00E9332D"/>
    <w:rsid w:val="00E93BB9"/>
    <w:rsid w:val="00EA2C8A"/>
    <w:rsid w:val="00EA7725"/>
    <w:rsid w:val="00EA7908"/>
    <w:rsid w:val="00EB1D07"/>
    <w:rsid w:val="00EE0935"/>
    <w:rsid w:val="00EF12A7"/>
    <w:rsid w:val="00EF1E6A"/>
    <w:rsid w:val="00F34E46"/>
    <w:rsid w:val="00F465C2"/>
    <w:rsid w:val="00F5124C"/>
    <w:rsid w:val="00F75C42"/>
    <w:rsid w:val="00FB2446"/>
    <w:rsid w:val="00FC3F3F"/>
    <w:rsid w:val="00FD601C"/>
    <w:rsid w:val="00FD61BC"/>
    <w:rsid w:val="00FE651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5:docId w15:val="{3F7B843A-AFE7-4548-961A-617874710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206CB"/>
    <w:rPr>
      <w:sz w:val="24"/>
      <w:szCs w:val="24"/>
    </w:rPr>
  </w:style>
  <w:style w:type="paragraph" w:styleId="1">
    <w:name w:val="heading 1"/>
    <w:basedOn w:val="a"/>
    <w:next w:val="a"/>
    <w:qFormat/>
    <w:rsid w:val="007E510B"/>
    <w:pPr>
      <w:keepNext/>
      <w:spacing w:before="240" w:after="60"/>
      <w:outlineLvl w:val="0"/>
    </w:pPr>
    <w:rPr>
      <w:rFonts w:ascii="Arial" w:hAnsi="Arial" w:cs="Arial"/>
      <w:b/>
      <w:bCs/>
      <w:kern w:val="32"/>
      <w:sz w:val="32"/>
      <w:szCs w:val="32"/>
    </w:rPr>
  </w:style>
  <w:style w:type="paragraph" w:styleId="2">
    <w:name w:val="heading 2"/>
    <w:basedOn w:val="a"/>
    <w:next w:val="a"/>
    <w:qFormat/>
    <w:rsid w:val="007E510B"/>
    <w:pPr>
      <w:keepNext/>
      <w:jc w:val="center"/>
      <w:outlineLvl w:val="1"/>
    </w:pPr>
    <w:rPr>
      <w:rFonts w:ascii="Tahoma" w:hAnsi="Tahoma" w:cs="Tahoma"/>
      <w:b/>
      <w:bCs/>
      <w:sz w:val="30"/>
    </w:rPr>
  </w:style>
  <w:style w:type="paragraph" w:styleId="3">
    <w:name w:val="heading 3"/>
    <w:basedOn w:val="a"/>
    <w:next w:val="a"/>
    <w:qFormat/>
    <w:rsid w:val="007E510B"/>
    <w:pPr>
      <w:keepNext/>
      <w:spacing w:after="200" w:line="276" w:lineRule="auto"/>
      <w:jc w:val="center"/>
      <w:outlineLvl w:val="2"/>
    </w:pPr>
    <w:rPr>
      <w:rFonts w:ascii="Book Antiqua" w:eastAsia="Calibri" w:hAnsi="Book Antiqua" w:cs="Arial Unicode MS"/>
      <w:b/>
      <w:bCs/>
      <w:color w:val="808080"/>
      <w:u w:val="single"/>
      <w:lang w:eastAsia="en-US"/>
    </w:rPr>
  </w:style>
  <w:style w:type="paragraph" w:styleId="4">
    <w:name w:val="heading 4"/>
    <w:basedOn w:val="a"/>
    <w:next w:val="a"/>
    <w:qFormat/>
    <w:rsid w:val="007E510B"/>
    <w:pPr>
      <w:keepNext/>
      <w:spacing w:after="200" w:line="276" w:lineRule="auto"/>
      <w:outlineLvl w:val="3"/>
    </w:pPr>
    <w:rPr>
      <w:rFonts w:ascii="Book Antiqua" w:eastAsia="Calibri" w:hAnsi="Book Antiqua" w:cs="Arial Unicode MS"/>
      <w:u w:val="single"/>
      <w:lang w:eastAsia="en-US"/>
    </w:rPr>
  </w:style>
  <w:style w:type="paragraph" w:styleId="5">
    <w:name w:val="heading 5"/>
    <w:basedOn w:val="a"/>
    <w:next w:val="a"/>
    <w:qFormat/>
    <w:rsid w:val="007E510B"/>
    <w:pPr>
      <w:keepNext/>
      <w:spacing w:after="200" w:line="276" w:lineRule="auto"/>
      <w:jc w:val="both"/>
      <w:outlineLvl w:val="4"/>
    </w:pPr>
    <w:rPr>
      <w:rFonts w:ascii="Book Antiqua" w:eastAsia="Calibri" w:hAnsi="Book Antiqua" w:cs="Arial Unicode MS"/>
      <w:color w:val="808080"/>
      <w:u w:val="single"/>
      <w:lang w:eastAsia="en-US"/>
    </w:rPr>
  </w:style>
  <w:style w:type="paragraph" w:styleId="6">
    <w:name w:val="heading 6"/>
    <w:basedOn w:val="a"/>
    <w:next w:val="a"/>
    <w:qFormat/>
    <w:rsid w:val="007E510B"/>
    <w:pPr>
      <w:keepNext/>
      <w:spacing w:before="120" w:after="120"/>
      <w:outlineLvl w:val="5"/>
    </w:pPr>
    <w:rPr>
      <w:rFonts w:ascii="Book Antiqua" w:eastAsia="Arial Unicode MS" w:hAnsi="Book Antiqua" w:cs="Arial Unicode MS"/>
      <w:b/>
      <w:bCs/>
      <w:color w:val="FF0000"/>
    </w:rPr>
  </w:style>
  <w:style w:type="paragraph" w:styleId="7">
    <w:name w:val="heading 7"/>
    <w:basedOn w:val="a"/>
    <w:next w:val="a"/>
    <w:qFormat/>
    <w:rsid w:val="007E510B"/>
    <w:pPr>
      <w:keepNext/>
      <w:spacing w:before="120" w:after="120"/>
      <w:outlineLvl w:val="6"/>
    </w:pPr>
    <w:rPr>
      <w:rFonts w:ascii="Verdana" w:hAnsi="Verdana"/>
      <w:color w:val="FF0000"/>
      <w:u w:val="single"/>
    </w:rPr>
  </w:style>
  <w:style w:type="paragraph" w:styleId="8">
    <w:name w:val="heading 8"/>
    <w:basedOn w:val="a"/>
    <w:next w:val="a"/>
    <w:qFormat/>
    <w:rsid w:val="007E510B"/>
    <w:pPr>
      <w:keepNext/>
      <w:spacing w:before="120" w:after="120"/>
      <w:jc w:val="center"/>
      <w:outlineLvl w:val="7"/>
    </w:pPr>
    <w:rPr>
      <w:rFonts w:ascii="Verdana" w:hAnsi="Verdana"/>
      <w:b/>
      <w:bCs/>
      <w:szCs w:val="28"/>
      <w:u w:val="single"/>
    </w:rPr>
  </w:style>
  <w:style w:type="paragraph" w:styleId="9">
    <w:name w:val="heading 9"/>
    <w:basedOn w:val="a"/>
    <w:next w:val="a"/>
    <w:qFormat/>
    <w:rsid w:val="007E510B"/>
    <w:pPr>
      <w:keepNext/>
      <w:shd w:val="clear" w:color="auto" w:fill="336699"/>
      <w:jc w:val="center"/>
      <w:outlineLvl w:val="8"/>
    </w:pPr>
    <w:rPr>
      <w:rFonts w:ascii="Calibri" w:hAnsi="Calibri"/>
      <w:b/>
      <w:color w:val="FFFFF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7E510B"/>
    <w:pPr>
      <w:ind w:left="720" w:right="540" w:hanging="360"/>
    </w:pPr>
    <w:rPr>
      <w:rFonts w:eastAsia="SimSun"/>
      <w:szCs w:val="20"/>
    </w:rPr>
  </w:style>
  <w:style w:type="paragraph" w:styleId="a4">
    <w:name w:val="footer"/>
    <w:basedOn w:val="a"/>
    <w:rsid w:val="007E510B"/>
    <w:pPr>
      <w:tabs>
        <w:tab w:val="center" w:pos="4153"/>
        <w:tab w:val="right" w:pos="8306"/>
      </w:tabs>
    </w:pPr>
  </w:style>
  <w:style w:type="character" w:styleId="-">
    <w:name w:val="Hyperlink"/>
    <w:basedOn w:val="a0"/>
    <w:rsid w:val="007E510B"/>
    <w:rPr>
      <w:color w:val="0000FF"/>
      <w:u w:val="single"/>
    </w:rPr>
  </w:style>
  <w:style w:type="paragraph" w:styleId="a5">
    <w:name w:val="header"/>
    <w:basedOn w:val="a"/>
    <w:rsid w:val="007E510B"/>
    <w:pPr>
      <w:tabs>
        <w:tab w:val="center" w:pos="4153"/>
        <w:tab w:val="right" w:pos="8306"/>
      </w:tabs>
    </w:pPr>
  </w:style>
  <w:style w:type="character" w:customStyle="1" w:styleId="Verdana">
    <w:name w:val="Στυλ Verdana"/>
    <w:basedOn w:val="a0"/>
    <w:rsid w:val="007E510B"/>
    <w:rPr>
      <w:rFonts w:ascii="Verdana" w:hAnsi="Verdana" w:hint="default"/>
      <w:sz w:val="20"/>
    </w:rPr>
  </w:style>
  <w:style w:type="paragraph" w:styleId="a6">
    <w:name w:val="List Paragraph"/>
    <w:basedOn w:val="a"/>
    <w:uiPriority w:val="34"/>
    <w:qFormat/>
    <w:rsid w:val="007E510B"/>
    <w:pPr>
      <w:spacing w:line="300" w:lineRule="auto"/>
      <w:ind w:left="720"/>
      <w:jc w:val="both"/>
    </w:pPr>
    <w:rPr>
      <w:rFonts w:ascii="Arial" w:hAnsi="Arial"/>
      <w:sz w:val="22"/>
      <w:szCs w:val="20"/>
      <w:lang w:eastAsia="en-US"/>
    </w:rPr>
  </w:style>
  <w:style w:type="paragraph" w:styleId="a7">
    <w:name w:val="Body Text"/>
    <w:basedOn w:val="a"/>
    <w:rsid w:val="007E510B"/>
    <w:pPr>
      <w:spacing w:line="280" w:lineRule="atLeast"/>
      <w:jc w:val="both"/>
    </w:pPr>
  </w:style>
  <w:style w:type="paragraph" w:styleId="a8">
    <w:name w:val="footnote text"/>
    <w:basedOn w:val="a"/>
    <w:semiHidden/>
    <w:rsid w:val="007E510B"/>
    <w:pPr>
      <w:widowControl w:val="0"/>
      <w:suppressAutoHyphens/>
      <w:jc w:val="both"/>
    </w:pPr>
    <w:rPr>
      <w:rFonts w:ascii="Book Antiqua" w:eastAsia="Arial" w:hAnsi="Book Antiqua"/>
      <w:kern w:val="2"/>
      <w:sz w:val="20"/>
      <w:szCs w:val="20"/>
    </w:rPr>
  </w:style>
  <w:style w:type="paragraph" w:styleId="20">
    <w:name w:val="Body Text 2"/>
    <w:basedOn w:val="a"/>
    <w:rsid w:val="007E510B"/>
    <w:pPr>
      <w:spacing w:after="120" w:line="480" w:lineRule="auto"/>
    </w:pPr>
  </w:style>
  <w:style w:type="paragraph" w:styleId="30">
    <w:name w:val="Body Text 3"/>
    <w:basedOn w:val="a"/>
    <w:rsid w:val="007E510B"/>
    <w:pPr>
      <w:spacing w:after="120"/>
    </w:pPr>
    <w:rPr>
      <w:sz w:val="16"/>
      <w:szCs w:val="16"/>
    </w:rPr>
  </w:style>
  <w:style w:type="character" w:styleId="a9">
    <w:name w:val="footnote reference"/>
    <w:basedOn w:val="a0"/>
    <w:semiHidden/>
    <w:rsid w:val="007E510B"/>
    <w:rPr>
      <w:vertAlign w:val="superscript"/>
    </w:rPr>
  </w:style>
  <w:style w:type="character" w:customStyle="1" w:styleId="CharChar">
    <w:name w:val="Char Char"/>
    <w:basedOn w:val="a0"/>
    <w:rsid w:val="007E510B"/>
    <w:rPr>
      <w:sz w:val="24"/>
      <w:szCs w:val="24"/>
    </w:rPr>
  </w:style>
  <w:style w:type="paragraph" w:styleId="aa">
    <w:name w:val="No Spacing"/>
    <w:uiPriority w:val="1"/>
    <w:qFormat/>
    <w:rsid w:val="00AB7464"/>
    <w:rPr>
      <w:rFonts w:ascii="Calibri" w:hAnsi="Calibri"/>
      <w:sz w:val="22"/>
      <w:szCs w:val="22"/>
    </w:rPr>
  </w:style>
  <w:style w:type="character" w:styleId="ab">
    <w:name w:val="page number"/>
    <w:basedOn w:val="a0"/>
    <w:rsid w:val="00467788"/>
  </w:style>
  <w:style w:type="character" w:customStyle="1" w:styleId="apple-converted-space">
    <w:name w:val="apple-converted-space"/>
    <w:basedOn w:val="a0"/>
    <w:rsid w:val="00970F73"/>
  </w:style>
  <w:style w:type="character" w:styleId="ac">
    <w:name w:val="Strong"/>
    <w:qFormat/>
    <w:rsid w:val="006D64A8"/>
    <w:rPr>
      <w:b/>
      <w:bCs/>
    </w:rPr>
  </w:style>
  <w:style w:type="paragraph" w:styleId="ad">
    <w:name w:val="Balloon Text"/>
    <w:basedOn w:val="a"/>
    <w:semiHidden/>
    <w:rsid w:val="005F5877"/>
    <w:rPr>
      <w:rFonts w:ascii="Tahoma" w:hAnsi="Tahoma" w:cs="Tahoma"/>
      <w:sz w:val="16"/>
      <w:szCs w:val="16"/>
    </w:rPr>
  </w:style>
  <w:style w:type="character" w:customStyle="1" w:styleId="ae">
    <w:name w:val="Σύνδεσμος διαδικτύου"/>
    <w:basedOn w:val="a0"/>
    <w:rsid w:val="004B7A62"/>
    <w:rPr>
      <w:color w:val="0000FF"/>
      <w:u w:val="single"/>
    </w:rPr>
  </w:style>
  <w:style w:type="paragraph" w:customStyle="1" w:styleId="af">
    <w:name w:val="Περιεχόμενα πίνακα"/>
    <w:basedOn w:val="a"/>
    <w:qFormat/>
    <w:rsid w:val="004B7A62"/>
    <w:pPr>
      <w:suppressLineNumbers/>
      <w:suppressAutoHyphens/>
    </w:pPr>
    <w:rPr>
      <w:lang w:eastAsia="zh-CN"/>
    </w:rPr>
  </w:style>
  <w:style w:type="character" w:styleId="af0">
    <w:name w:val="Emphasis"/>
    <w:basedOn w:val="a0"/>
    <w:qFormat/>
    <w:rsid w:val="00C547E0"/>
    <w:rPr>
      <w:i/>
      <w:iCs/>
    </w:rPr>
  </w:style>
  <w:style w:type="paragraph" w:customStyle="1" w:styleId="Web3">
    <w:name w:val="Κανονικό (Web)3"/>
    <w:basedOn w:val="a"/>
    <w:rsid w:val="00C57C2A"/>
    <w:pPr>
      <w:suppressAutoHyphens/>
      <w:spacing w:before="280" w:after="280"/>
    </w:pPr>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4361230">
      <w:bodyDiv w:val="1"/>
      <w:marLeft w:val="0"/>
      <w:marRight w:val="0"/>
      <w:marTop w:val="0"/>
      <w:marBottom w:val="0"/>
      <w:divBdr>
        <w:top w:val="none" w:sz="0" w:space="0" w:color="auto"/>
        <w:left w:val="none" w:sz="0" w:space="0" w:color="auto"/>
        <w:bottom w:val="none" w:sz="0" w:space="0" w:color="auto"/>
        <w:right w:val="none" w:sz="0" w:space="0" w:color="auto"/>
      </w:divBdr>
    </w:div>
    <w:div w:id="1120419703">
      <w:bodyDiv w:val="1"/>
      <w:marLeft w:val="0"/>
      <w:marRight w:val="0"/>
      <w:marTop w:val="0"/>
      <w:marBottom w:val="0"/>
      <w:divBdr>
        <w:top w:val="none" w:sz="0" w:space="0" w:color="auto"/>
        <w:left w:val="none" w:sz="0" w:space="0" w:color="auto"/>
        <w:bottom w:val="none" w:sz="0" w:space="0" w:color="auto"/>
        <w:right w:val="none" w:sz="0" w:space="0" w:color="auto"/>
      </w:divBdr>
    </w:div>
    <w:div w:id="1121533341">
      <w:bodyDiv w:val="1"/>
      <w:marLeft w:val="0"/>
      <w:marRight w:val="0"/>
      <w:marTop w:val="0"/>
      <w:marBottom w:val="0"/>
      <w:divBdr>
        <w:top w:val="none" w:sz="0" w:space="0" w:color="auto"/>
        <w:left w:val="none" w:sz="0" w:space="0" w:color="auto"/>
        <w:bottom w:val="none" w:sz="0" w:space="0" w:color="auto"/>
        <w:right w:val="none" w:sz="0" w:space="0" w:color="auto"/>
      </w:divBdr>
    </w:div>
    <w:div w:id="1158838465">
      <w:bodyDiv w:val="1"/>
      <w:marLeft w:val="0"/>
      <w:marRight w:val="0"/>
      <w:marTop w:val="0"/>
      <w:marBottom w:val="0"/>
      <w:divBdr>
        <w:top w:val="none" w:sz="0" w:space="0" w:color="auto"/>
        <w:left w:val="none" w:sz="0" w:space="0" w:color="auto"/>
        <w:bottom w:val="none" w:sz="0" w:space="0" w:color="auto"/>
        <w:right w:val="none" w:sz="0" w:space="0" w:color="auto"/>
      </w:divBdr>
    </w:div>
    <w:div w:id="1310594732">
      <w:bodyDiv w:val="1"/>
      <w:marLeft w:val="0"/>
      <w:marRight w:val="0"/>
      <w:marTop w:val="0"/>
      <w:marBottom w:val="0"/>
      <w:divBdr>
        <w:top w:val="none" w:sz="0" w:space="0" w:color="auto"/>
        <w:left w:val="none" w:sz="0" w:space="0" w:color="auto"/>
        <w:bottom w:val="none" w:sz="0" w:space="0" w:color="auto"/>
        <w:right w:val="none" w:sz="0" w:space="0" w:color="auto"/>
      </w:divBdr>
    </w:div>
    <w:div w:id="1872037895">
      <w:bodyDiv w:val="1"/>
      <w:marLeft w:val="0"/>
      <w:marRight w:val="0"/>
      <w:marTop w:val="0"/>
      <w:marBottom w:val="0"/>
      <w:divBdr>
        <w:top w:val="none" w:sz="0" w:space="0" w:color="auto"/>
        <w:left w:val="none" w:sz="0" w:space="0" w:color="auto"/>
        <w:bottom w:val="none" w:sz="0" w:space="0" w:color="auto"/>
        <w:right w:val="none" w:sz="0" w:space="0" w:color="auto"/>
      </w:divBdr>
    </w:div>
    <w:div w:id="2001688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aed.gr/anoikta-programmata"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434</Words>
  <Characters>2347</Characters>
  <Application>Microsoft Office Word</Application>
  <DocSecurity>0</DocSecurity>
  <Lines>19</Lines>
  <Paragraphs>5</Paragraphs>
  <ScaleCrop>false</ScaleCrop>
  <HeadingPairs>
    <vt:vector size="2" baseType="variant">
      <vt:variant>
        <vt:lpstr>Τίτλος</vt:lpstr>
      </vt:variant>
      <vt:variant>
        <vt:i4>1</vt:i4>
      </vt:variant>
    </vt:vector>
  </HeadingPairs>
  <TitlesOfParts>
    <vt:vector size="1" baseType="lpstr">
      <vt:lpstr>ΕΛΛΗΝΙΚΗ ΔΗΜΟΚΡΑΤΙΑ</vt:lpstr>
    </vt:vector>
  </TitlesOfParts>
  <Company>oaed</Company>
  <LinksUpToDate>false</LinksUpToDate>
  <CharactersWithSpaces>2776</CharactersWithSpaces>
  <SharedDoc>false</SharedDoc>
  <HLinks>
    <vt:vector size="6" baseType="variant">
      <vt:variant>
        <vt:i4>7929902</vt:i4>
      </vt:variant>
      <vt:variant>
        <vt:i4>0</vt:i4>
      </vt:variant>
      <vt:variant>
        <vt:i4>0</vt:i4>
      </vt:variant>
      <vt:variant>
        <vt:i4>5</vt:i4>
      </vt:variant>
      <vt:variant>
        <vt:lpwstr>http://www.oaed.gr/anoikta-programmata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creator>pc3</dc:creator>
  <cp:lastModifiedBy>Katerina</cp:lastModifiedBy>
  <cp:revision>2</cp:revision>
  <cp:lastPrinted>2019-10-29T11:55:00Z</cp:lastPrinted>
  <dcterms:created xsi:type="dcterms:W3CDTF">2021-06-25T06:30:00Z</dcterms:created>
  <dcterms:modified xsi:type="dcterms:W3CDTF">2021-06-25T06:30:00Z</dcterms:modified>
</cp:coreProperties>
</file>